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E89" w:rsidRDefault="008E7813" w:rsidP="008E7813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/>
          <w:b/>
          <w:snapToGrid w:val="0"/>
          <w:sz w:val="20"/>
        </w:rPr>
      </w:pPr>
      <w:bookmarkStart w:id="0" w:name="_GoBack"/>
      <w:bookmarkEnd w:id="0"/>
      <w:r>
        <w:rPr>
          <w:rFonts w:ascii="Arial" w:hAnsi="Arial"/>
          <w:b/>
          <w:snapToGrid w:val="0"/>
          <w:sz w:val="20"/>
        </w:rPr>
        <w:t>МЕЖГОСУДАРСТВЕННЫЙ СОВЕТ ПО СТАНДАРТИЗАЦИИ, МЕТРОЛОГИИ И СЕРТИФИКАЦИИ (МГС)</w:t>
      </w:r>
    </w:p>
    <w:p w:rsidR="002E3176" w:rsidRDefault="002E3176" w:rsidP="008E7813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/>
          <w:b/>
          <w:snapToGrid w:val="0"/>
          <w:sz w:val="20"/>
          <w:lang w:val="en-US"/>
        </w:rPr>
      </w:pPr>
      <w:r>
        <w:rPr>
          <w:rFonts w:ascii="Arial" w:hAnsi="Arial"/>
          <w:b/>
          <w:snapToGrid w:val="0"/>
          <w:sz w:val="20"/>
          <w:lang w:val="en-US"/>
        </w:rPr>
        <w:t>INTERSTATE COUNCIL FOR STANDARDIZATION</w:t>
      </w:r>
      <w:r w:rsidRPr="002E3176">
        <w:rPr>
          <w:rFonts w:ascii="Arial" w:hAnsi="Arial"/>
          <w:b/>
          <w:snapToGrid w:val="0"/>
          <w:sz w:val="20"/>
          <w:lang w:val="en-US"/>
        </w:rPr>
        <w:t>,</w:t>
      </w:r>
      <w:r>
        <w:rPr>
          <w:rFonts w:ascii="Arial" w:hAnsi="Arial"/>
          <w:b/>
          <w:snapToGrid w:val="0"/>
          <w:sz w:val="20"/>
          <w:lang w:val="en-US"/>
        </w:rPr>
        <w:t xml:space="preserve"> METROLOGY AND CERTIFICATION </w:t>
      </w:r>
    </w:p>
    <w:p w:rsidR="002E3176" w:rsidRPr="002E3176" w:rsidRDefault="002E3176" w:rsidP="002E3176">
      <w:pPr>
        <w:pStyle w:val="a3"/>
        <w:pBdr>
          <w:top w:val="single" w:sz="18" w:space="1" w:color="auto"/>
          <w:bottom w:val="single" w:sz="18" w:space="1" w:color="auto"/>
        </w:pBdr>
        <w:rPr>
          <w:rFonts w:ascii="Arial" w:hAnsi="Arial"/>
          <w:i/>
          <w:snapToGrid w:val="0"/>
          <w:sz w:val="20"/>
        </w:rPr>
      </w:pPr>
      <w:r w:rsidRPr="00565E50">
        <w:rPr>
          <w:rFonts w:ascii="Arial" w:hAnsi="Arial"/>
          <w:b/>
          <w:snapToGrid w:val="0"/>
          <w:sz w:val="20"/>
          <w:lang w:val="en-US"/>
        </w:rPr>
        <w:t xml:space="preserve">                                                                     </w:t>
      </w:r>
      <w:r w:rsidRPr="002E3176">
        <w:rPr>
          <w:rFonts w:ascii="Arial" w:hAnsi="Arial"/>
          <w:b/>
          <w:snapToGrid w:val="0"/>
          <w:sz w:val="20"/>
        </w:rPr>
        <w:t>(</w:t>
      </w:r>
      <w:r>
        <w:rPr>
          <w:rFonts w:ascii="Arial" w:hAnsi="Arial"/>
          <w:b/>
          <w:snapToGrid w:val="0"/>
          <w:sz w:val="20"/>
          <w:lang w:val="en-US"/>
        </w:rPr>
        <w:t>ISC</w:t>
      </w:r>
      <w:r w:rsidRPr="002E3176">
        <w:rPr>
          <w:rFonts w:ascii="Arial" w:hAnsi="Arial"/>
          <w:b/>
          <w:snapToGrid w:val="0"/>
          <w:sz w:val="20"/>
        </w:rPr>
        <w:t>)</w:t>
      </w:r>
    </w:p>
    <w:p w:rsidR="002E3176" w:rsidRDefault="002E3176" w:rsidP="002E3176">
      <w:pPr>
        <w:pStyle w:val="a3"/>
        <w:ind w:firstLine="426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       </w:t>
      </w:r>
    </w:p>
    <w:p w:rsidR="002E3176" w:rsidRDefault="002E3176" w:rsidP="002E3176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МЕЖГОСУДАРСТВЕННЫЙ                                                     </w:t>
      </w:r>
      <w:r w:rsidRPr="00AC4867">
        <w:rPr>
          <w:rFonts w:ascii="Arial" w:hAnsi="Arial"/>
          <w:b/>
          <w:snapToGrid w:val="0"/>
          <w:sz w:val="40"/>
          <w:szCs w:val="40"/>
        </w:rPr>
        <w:t>ГОСТ</w:t>
      </w:r>
    </w:p>
    <w:p w:rsidR="00431E89" w:rsidRPr="00E51CEF" w:rsidRDefault="002E3176" w:rsidP="002E3176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          СТАНДАРТ                                                                      </w:t>
      </w:r>
      <w:r w:rsidR="006445B7" w:rsidRPr="00432A60">
        <w:rPr>
          <w:rFonts w:ascii="Arial" w:hAnsi="Arial"/>
          <w:b/>
          <w:snapToGrid w:val="0"/>
          <w:sz w:val="40"/>
          <w:szCs w:val="40"/>
        </w:rPr>
        <w:t>12248.</w:t>
      </w:r>
      <w:r w:rsidR="009C4852">
        <w:rPr>
          <w:rFonts w:ascii="Arial" w:hAnsi="Arial"/>
          <w:b/>
          <w:snapToGrid w:val="0"/>
          <w:sz w:val="40"/>
          <w:szCs w:val="40"/>
        </w:rPr>
        <w:t>9</w:t>
      </w:r>
    </w:p>
    <w:p w:rsidR="002E3176" w:rsidRPr="002E3176" w:rsidRDefault="002E3176" w:rsidP="002E3176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</w:p>
    <w:p w:rsidR="00431E89" w:rsidRDefault="00431E89" w:rsidP="002E3176">
      <w:pPr>
        <w:pStyle w:val="a3"/>
        <w:pBdr>
          <w:top w:val="single" w:sz="12" w:space="27" w:color="auto"/>
        </w:pBdr>
        <w:ind w:firstLine="0"/>
        <w:rPr>
          <w:rFonts w:ascii="Arial" w:hAnsi="Arial"/>
          <w:b/>
          <w:snapToGrid w:val="0"/>
          <w:sz w:val="32"/>
        </w:rPr>
      </w:pPr>
    </w:p>
    <w:p w:rsidR="00431E89" w:rsidRPr="00AC4867" w:rsidRDefault="00431E89" w:rsidP="00431E89">
      <w:pPr>
        <w:pStyle w:val="3"/>
        <w:jc w:val="center"/>
        <w:rPr>
          <w:rFonts w:ascii="Arial" w:hAnsi="Arial" w:cs="Arial"/>
          <w:snapToGrid w:val="0"/>
          <w:sz w:val="28"/>
          <w:szCs w:val="28"/>
        </w:rPr>
      </w:pPr>
      <w:r w:rsidRPr="00AC4867">
        <w:rPr>
          <w:rFonts w:ascii="Arial" w:hAnsi="Arial" w:cs="Arial"/>
          <w:sz w:val="28"/>
          <w:szCs w:val="28"/>
        </w:rPr>
        <w:t>ГРУНТЫ</w:t>
      </w:r>
    </w:p>
    <w:p w:rsidR="00431E89" w:rsidRPr="00431E89" w:rsidRDefault="00762429" w:rsidP="00431E8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762429">
        <w:rPr>
          <w:rFonts w:ascii="Arial" w:hAnsi="Arial" w:cs="Arial"/>
          <w:b/>
          <w:sz w:val="28"/>
          <w:szCs w:val="28"/>
        </w:rPr>
        <w:t xml:space="preserve">Определение характеристик прочности и </w:t>
      </w:r>
      <w:proofErr w:type="spellStart"/>
      <w:r w:rsidRPr="00762429">
        <w:rPr>
          <w:rFonts w:ascii="Arial" w:hAnsi="Arial" w:cs="Arial"/>
          <w:b/>
          <w:sz w:val="28"/>
          <w:szCs w:val="28"/>
        </w:rPr>
        <w:t>деформируемости</w:t>
      </w:r>
      <w:proofErr w:type="spellEnd"/>
      <w:r w:rsidRPr="00762429">
        <w:rPr>
          <w:rFonts w:ascii="Arial" w:hAnsi="Arial" w:cs="Arial"/>
          <w:b/>
          <w:sz w:val="28"/>
          <w:szCs w:val="28"/>
        </w:rPr>
        <w:t xml:space="preserve"> мерзлых грунтов методом одноосного сжатия</w:t>
      </w:r>
    </w:p>
    <w:p w:rsidR="00431E89" w:rsidRDefault="00431E89" w:rsidP="00431E89">
      <w:pPr>
        <w:pStyle w:val="a3"/>
        <w:ind w:firstLine="426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rPr>
          <w:rFonts w:ascii="Arial" w:hAnsi="Arial"/>
          <w:b/>
          <w:snapToGrid w:val="0"/>
        </w:rPr>
      </w:pPr>
    </w:p>
    <w:p w:rsidR="00431E89" w:rsidRPr="00AC4867" w:rsidRDefault="009C4852" w:rsidP="00431E89">
      <w:pPr>
        <w:pStyle w:val="a3"/>
        <w:ind w:firstLine="426"/>
        <w:jc w:val="center"/>
        <w:rPr>
          <w:rFonts w:ascii="Arial" w:hAnsi="Arial"/>
          <w:bCs/>
          <w:i/>
          <w:snapToGrid w:val="0"/>
          <w:szCs w:val="24"/>
        </w:rPr>
      </w:pPr>
      <w:r>
        <w:rPr>
          <w:rFonts w:ascii="Arial" w:hAnsi="Arial"/>
          <w:i/>
          <w:snapToGrid w:val="0"/>
          <w:szCs w:val="24"/>
        </w:rPr>
        <w:t>доработанная</w:t>
      </w:r>
      <w:r w:rsidR="002E3176" w:rsidRPr="00AC4867">
        <w:rPr>
          <w:rFonts w:ascii="Arial" w:hAnsi="Arial"/>
          <w:i/>
          <w:snapToGrid w:val="0"/>
          <w:szCs w:val="24"/>
        </w:rPr>
        <w:t xml:space="preserve"> редакция</w:t>
      </w: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Pr="00AC4867" w:rsidRDefault="002E3176" w:rsidP="00AC4867">
      <w:pPr>
        <w:pStyle w:val="a3"/>
        <w:ind w:firstLine="426"/>
        <w:rPr>
          <w:b/>
          <w:i/>
          <w:snapToGrid w:val="0"/>
          <w:szCs w:val="24"/>
        </w:rPr>
      </w:pPr>
      <w:r w:rsidRPr="00AC4867">
        <w:rPr>
          <w:b/>
          <w:i/>
          <w:snapToGrid w:val="0"/>
          <w:szCs w:val="24"/>
        </w:rPr>
        <w:t xml:space="preserve">Настоящий проект стандарта не подлежит применению до его утверждения </w:t>
      </w: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AC4867" w:rsidRDefault="00AC4867" w:rsidP="00431E89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431E89" w:rsidRDefault="00431E89" w:rsidP="00431E89">
      <w:pPr>
        <w:pStyle w:val="a3"/>
        <w:spacing w:line="240" w:lineRule="auto"/>
        <w:ind w:firstLine="0"/>
        <w:rPr>
          <w:rFonts w:ascii="Arial" w:hAnsi="Arial"/>
          <w:b/>
          <w:snapToGrid w:val="0"/>
        </w:rPr>
      </w:pPr>
    </w:p>
    <w:p w:rsidR="002E3176" w:rsidRDefault="002E3176" w:rsidP="00431E89">
      <w:pPr>
        <w:pStyle w:val="a3"/>
        <w:spacing w:line="240" w:lineRule="auto"/>
        <w:ind w:firstLine="0"/>
        <w:rPr>
          <w:rFonts w:ascii="Arial" w:hAnsi="Arial"/>
          <w:b/>
          <w:snapToGrid w:val="0"/>
        </w:rPr>
      </w:pPr>
    </w:p>
    <w:p w:rsidR="00431E89" w:rsidRPr="00AC4867" w:rsidRDefault="00133435" w:rsidP="00431E89">
      <w:pPr>
        <w:pStyle w:val="a3"/>
        <w:spacing w:line="240" w:lineRule="auto"/>
        <w:ind w:firstLine="426"/>
        <w:jc w:val="center"/>
        <w:rPr>
          <w:rFonts w:ascii="Arial" w:hAnsi="Arial"/>
          <w:b/>
          <w:snapToGrid w:val="0"/>
          <w:sz w:val="22"/>
          <w:szCs w:val="22"/>
        </w:rPr>
      </w:pPr>
      <w:r>
        <w:rPr>
          <w:rFonts w:ascii="Arial" w:hAnsi="Arial"/>
          <w:b/>
          <w:snapToGrid w:val="0"/>
          <w:sz w:val="22"/>
          <w:szCs w:val="22"/>
        </w:rPr>
        <w:t xml:space="preserve"> </w:t>
      </w:r>
      <w:r w:rsidR="00431E89" w:rsidRPr="00AC4867">
        <w:rPr>
          <w:rFonts w:ascii="Arial" w:hAnsi="Arial"/>
          <w:b/>
          <w:snapToGrid w:val="0"/>
          <w:sz w:val="22"/>
          <w:szCs w:val="22"/>
        </w:rPr>
        <w:t>Москва</w:t>
      </w:r>
    </w:p>
    <w:p w:rsidR="00431E89" w:rsidRPr="00AC4867" w:rsidRDefault="00431E89" w:rsidP="00431E89">
      <w:pPr>
        <w:pStyle w:val="a3"/>
        <w:spacing w:line="240" w:lineRule="auto"/>
        <w:ind w:firstLine="426"/>
        <w:jc w:val="center"/>
        <w:rPr>
          <w:rFonts w:ascii="Arial" w:hAnsi="Arial"/>
          <w:b/>
          <w:snapToGrid w:val="0"/>
          <w:sz w:val="22"/>
          <w:szCs w:val="22"/>
        </w:rPr>
      </w:pPr>
      <w:proofErr w:type="spellStart"/>
      <w:r w:rsidRPr="00AC4867">
        <w:rPr>
          <w:rFonts w:ascii="Arial" w:hAnsi="Arial"/>
          <w:b/>
          <w:snapToGrid w:val="0"/>
          <w:sz w:val="22"/>
          <w:szCs w:val="22"/>
        </w:rPr>
        <w:t>Стандартинформ</w:t>
      </w:r>
      <w:proofErr w:type="spellEnd"/>
    </w:p>
    <w:p w:rsidR="00431E89" w:rsidRPr="00AC4867" w:rsidRDefault="00133435" w:rsidP="00431E89">
      <w:pPr>
        <w:pStyle w:val="a3"/>
        <w:spacing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431E89" w:rsidRPr="00AC4867">
        <w:rPr>
          <w:rFonts w:ascii="Arial" w:hAnsi="Arial" w:cs="Arial"/>
          <w:b/>
          <w:sz w:val="22"/>
          <w:szCs w:val="22"/>
        </w:rPr>
        <w:t xml:space="preserve"> 2019</w:t>
      </w:r>
    </w:p>
    <w:p w:rsidR="00431E89" w:rsidRPr="00AC4867" w:rsidRDefault="00431E89" w:rsidP="00431E89">
      <w:pPr>
        <w:pStyle w:val="a3"/>
        <w:spacing w:line="480" w:lineRule="exact"/>
        <w:ind w:firstLine="0"/>
        <w:jc w:val="center"/>
        <w:rPr>
          <w:b/>
          <w:sz w:val="28"/>
          <w:szCs w:val="28"/>
        </w:rPr>
      </w:pPr>
      <w:r w:rsidRPr="00AC4867">
        <w:rPr>
          <w:b/>
          <w:sz w:val="28"/>
          <w:szCs w:val="28"/>
        </w:rPr>
        <w:lastRenderedPageBreak/>
        <w:t>Предисловие</w:t>
      </w:r>
    </w:p>
    <w:p w:rsidR="00431E89" w:rsidRPr="00AC4867" w:rsidRDefault="00431E89" w:rsidP="00431E89">
      <w:pPr>
        <w:pStyle w:val="a3"/>
        <w:spacing w:line="480" w:lineRule="exact"/>
        <w:ind w:firstLine="0"/>
        <w:jc w:val="center"/>
        <w:rPr>
          <w:rFonts w:ascii="Arial" w:hAnsi="Arial" w:cs="Arial"/>
          <w:b/>
          <w:szCs w:val="24"/>
        </w:rPr>
      </w:pPr>
    </w:p>
    <w:p w:rsidR="005256DE" w:rsidRPr="00AC4867" w:rsidRDefault="005256DE" w:rsidP="00431E89">
      <w:pPr>
        <w:pStyle w:val="a3"/>
        <w:spacing w:line="240" w:lineRule="auto"/>
        <w:ind w:firstLine="0"/>
        <w:rPr>
          <w:rFonts w:ascii="Arial" w:hAnsi="Arial" w:cs="Arial"/>
          <w:szCs w:val="24"/>
        </w:rPr>
      </w:pPr>
      <w:r w:rsidRPr="00AC4867">
        <w:rPr>
          <w:rFonts w:ascii="Arial" w:hAnsi="Arial" w:cs="Arial"/>
          <w:szCs w:val="24"/>
        </w:rPr>
        <w:t xml:space="preserve">       Цели, основные </w:t>
      </w:r>
      <w:r w:rsidR="00431E89" w:rsidRPr="00AC4867">
        <w:rPr>
          <w:rFonts w:ascii="Arial" w:hAnsi="Arial" w:cs="Arial"/>
          <w:szCs w:val="24"/>
        </w:rPr>
        <w:t xml:space="preserve">принципы </w:t>
      </w:r>
      <w:r w:rsidRPr="00AC4867">
        <w:rPr>
          <w:rFonts w:ascii="Arial" w:hAnsi="Arial" w:cs="Arial"/>
          <w:szCs w:val="24"/>
        </w:rPr>
        <w:t>и основной порядок проведения работ по государственной стандартизации установлены в ГОСТ 1.0-2015 «Межгосударственная система стандартизаци</w:t>
      </w:r>
      <w:r w:rsidR="00AC4867" w:rsidRPr="00AC4867">
        <w:rPr>
          <w:rFonts w:ascii="Arial" w:hAnsi="Arial" w:cs="Arial"/>
          <w:szCs w:val="24"/>
        </w:rPr>
        <w:t>и</w:t>
      </w:r>
      <w:r w:rsidRPr="00AC4867">
        <w:rPr>
          <w:rFonts w:ascii="Arial" w:hAnsi="Arial" w:cs="Arial"/>
          <w:szCs w:val="24"/>
        </w:rPr>
        <w:t xml:space="preserve"> Основные положения»</w:t>
      </w:r>
      <w:r w:rsidR="00AC4867" w:rsidRPr="00AC4867">
        <w:rPr>
          <w:rFonts w:ascii="Arial" w:hAnsi="Arial" w:cs="Arial"/>
          <w:szCs w:val="24"/>
        </w:rPr>
        <w:t xml:space="preserve"> и ГОСТ 1.2-2015 «Межгосударственная система стандартизации Стандарты межгосударственные, правила, рекомендации по межгосударственной стандартизации. Правила разработки, принятия, обновления и отмены»</w:t>
      </w:r>
    </w:p>
    <w:p w:rsidR="005256DE" w:rsidRPr="00AC4867" w:rsidRDefault="005256DE" w:rsidP="00431E89">
      <w:pPr>
        <w:pStyle w:val="a3"/>
        <w:spacing w:line="240" w:lineRule="auto"/>
        <w:ind w:firstLine="0"/>
        <w:rPr>
          <w:rFonts w:ascii="Arial" w:hAnsi="Arial" w:cs="Arial"/>
          <w:szCs w:val="24"/>
        </w:rPr>
      </w:pPr>
    </w:p>
    <w:p w:rsidR="00431E89" w:rsidRPr="00AC4867" w:rsidRDefault="00431E89" w:rsidP="00431E89">
      <w:pPr>
        <w:pStyle w:val="5"/>
        <w:spacing w:line="480" w:lineRule="exact"/>
        <w:rPr>
          <w:sz w:val="24"/>
        </w:rPr>
      </w:pPr>
      <w:r w:rsidRPr="00AC4867">
        <w:rPr>
          <w:sz w:val="24"/>
        </w:rPr>
        <w:t xml:space="preserve">       Сведения о стандарте</w:t>
      </w:r>
    </w:p>
    <w:p w:rsidR="00431E89" w:rsidRPr="003111B5" w:rsidRDefault="00431E89" w:rsidP="003111B5">
      <w:pPr>
        <w:pStyle w:val="af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</w:rPr>
      </w:pPr>
      <w:proofErr w:type="gramStart"/>
      <w:r w:rsidRPr="003111B5">
        <w:rPr>
          <w:rFonts w:ascii="Arial" w:hAnsi="Arial" w:cs="Arial"/>
        </w:rPr>
        <w:t>РАЗРАБОТАН</w:t>
      </w:r>
      <w:proofErr w:type="gramEnd"/>
      <w:r w:rsidRPr="003111B5">
        <w:rPr>
          <w:rFonts w:ascii="Arial" w:hAnsi="Arial" w:cs="Arial"/>
        </w:rPr>
        <w:t xml:space="preserve"> НИИОСП им Н.М. </w:t>
      </w:r>
      <w:proofErr w:type="spellStart"/>
      <w:r w:rsidRPr="003111B5">
        <w:rPr>
          <w:rFonts w:ascii="Arial" w:hAnsi="Arial" w:cs="Arial"/>
        </w:rPr>
        <w:t>Герсеванова</w:t>
      </w:r>
      <w:proofErr w:type="spellEnd"/>
      <w:r w:rsidRPr="003111B5">
        <w:rPr>
          <w:rFonts w:ascii="Arial" w:hAnsi="Arial" w:cs="Arial"/>
        </w:rPr>
        <w:t xml:space="preserve"> – </w:t>
      </w:r>
      <w:r w:rsidR="00AC4867" w:rsidRPr="003111B5">
        <w:rPr>
          <w:rFonts w:ascii="Arial" w:hAnsi="Arial" w:cs="Arial"/>
        </w:rPr>
        <w:t>АО «НИЦ» «Строительство»</w:t>
      </w:r>
    </w:p>
    <w:p w:rsidR="00565E50" w:rsidRPr="00565E50" w:rsidRDefault="00565E50" w:rsidP="00565E50">
      <w:pPr>
        <w:pStyle w:val="af"/>
        <w:spacing w:after="120" w:line="276" w:lineRule="auto"/>
        <w:jc w:val="both"/>
        <w:rPr>
          <w:rFonts w:ascii="Arial" w:hAnsi="Arial" w:cs="Arial"/>
        </w:rPr>
      </w:pPr>
      <w:r w:rsidRPr="00565E50">
        <w:rPr>
          <w:rFonts w:ascii="Arial" w:hAnsi="Arial" w:cs="Arial"/>
        </w:rPr>
        <w:t xml:space="preserve">Руководители разработки: </w:t>
      </w:r>
      <w:proofErr w:type="spellStart"/>
      <w:r w:rsidRPr="00565E50">
        <w:rPr>
          <w:rFonts w:ascii="Arial" w:hAnsi="Arial" w:cs="Arial"/>
        </w:rPr>
        <w:t>И.В.Колыбин</w:t>
      </w:r>
      <w:proofErr w:type="spellEnd"/>
      <w:r w:rsidRPr="00565E50">
        <w:rPr>
          <w:rFonts w:ascii="Arial" w:hAnsi="Arial" w:cs="Arial"/>
        </w:rPr>
        <w:t xml:space="preserve">, канд. </w:t>
      </w:r>
      <w:proofErr w:type="spellStart"/>
      <w:r w:rsidRPr="00565E50">
        <w:rPr>
          <w:rFonts w:ascii="Arial" w:hAnsi="Arial" w:cs="Arial"/>
        </w:rPr>
        <w:t>техн</w:t>
      </w:r>
      <w:proofErr w:type="spellEnd"/>
      <w:r w:rsidRPr="00565E50">
        <w:rPr>
          <w:rFonts w:ascii="Arial" w:hAnsi="Arial" w:cs="Arial"/>
        </w:rPr>
        <w:t xml:space="preserve">. наук, А.Г. Алексеев, канд. </w:t>
      </w:r>
      <w:proofErr w:type="spellStart"/>
      <w:r w:rsidRPr="00565E50">
        <w:rPr>
          <w:rFonts w:ascii="Arial" w:hAnsi="Arial" w:cs="Arial"/>
        </w:rPr>
        <w:t>техн</w:t>
      </w:r>
      <w:proofErr w:type="spellEnd"/>
      <w:r w:rsidRPr="00565E50">
        <w:rPr>
          <w:rFonts w:ascii="Arial" w:hAnsi="Arial" w:cs="Arial"/>
        </w:rPr>
        <w:t xml:space="preserve">. наук </w:t>
      </w:r>
    </w:p>
    <w:p w:rsidR="003111B5" w:rsidRPr="003111B5" w:rsidRDefault="00565E50" w:rsidP="00565E50">
      <w:pPr>
        <w:pStyle w:val="af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Исполнители: </w:t>
      </w:r>
      <w:proofErr w:type="spellStart"/>
      <w:r>
        <w:rPr>
          <w:rFonts w:ascii="Arial" w:hAnsi="Arial" w:cs="Arial"/>
        </w:rPr>
        <w:t>Г.И.Бондаренко</w:t>
      </w:r>
      <w:proofErr w:type="spellEnd"/>
      <w:r>
        <w:rPr>
          <w:rFonts w:ascii="Arial" w:hAnsi="Arial" w:cs="Arial"/>
        </w:rPr>
        <w:t xml:space="preserve">, канд. </w:t>
      </w:r>
      <w:proofErr w:type="spellStart"/>
      <w:r>
        <w:rPr>
          <w:rFonts w:ascii="Arial" w:hAnsi="Arial" w:cs="Arial"/>
        </w:rPr>
        <w:t>техн</w:t>
      </w:r>
      <w:proofErr w:type="spellEnd"/>
      <w:r>
        <w:rPr>
          <w:rFonts w:ascii="Arial" w:hAnsi="Arial" w:cs="Arial"/>
        </w:rPr>
        <w:t>. наук, Э.С. Гречищева, магистр</w:t>
      </w:r>
    </w:p>
    <w:p w:rsidR="00431E89" w:rsidRDefault="00431E89" w:rsidP="00AC4867">
      <w:pPr>
        <w:numPr>
          <w:ilvl w:val="0"/>
          <w:numId w:val="12"/>
        </w:numPr>
        <w:spacing w:after="120" w:line="360" w:lineRule="auto"/>
        <w:ind w:hanging="294"/>
        <w:jc w:val="both"/>
        <w:rPr>
          <w:rFonts w:ascii="Arial" w:hAnsi="Arial" w:cs="Arial"/>
        </w:rPr>
      </w:pPr>
      <w:proofErr w:type="gramStart"/>
      <w:r w:rsidRPr="00AC4867">
        <w:rPr>
          <w:rFonts w:ascii="Arial" w:hAnsi="Arial" w:cs="Arial"/>
        </w:rPr>
        <w:t>ВНЕСЕН</w:t>
      </w:r>
      <w:proofErr w:type="gramEnd"/>
      <w:r w:rsidRPr="00AC4867">
        <w:rPr>
          <w:rFonts w:ascii="Arial" w:hAnsi="Arial" w:cs="Arial"/>
        </w:rPr>
        <w:t xml:space="preserve">  Техническим комитетом по стандартизации ТК 465 «Строительство»</w:t>
      </w:r>
    </w:p>
    <w:p w:rsidR="00AC4867" w:rsidRPr="00AC4867" w:rsidRDefault="00AC4867" w:rsidP="003111B5">
      <w:pPr>
        <w:numPr>
          <w:ilvl w:val="0"/>
          <w:numId w:val="12"/>
        </w:numPr>
        <w:spacing w:after="120" w:line="276" w:lineRule="auto"/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 межгосударственным советом по стандартизации, метрологии и сертификации (протокол от …….201…г. №…)</w:t>
      </w:r>
    </w:p>
    <w:p w:rsidR="00431E89" w:rsidRDefault="00975659" w:rsidP="003111B5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gramStart"/>
      <w:r>
        <w:rPr>
          <w:rFonts w:ascii="Arial" w:hAnsi="Arial" w:cs="Arial"/>
        </w:rPr>
        <w:t>За</w:t>
      </w:r>
      <w:proofErr w:type="gramEnd"/>
      <w:r>
        <w:rPr>
          <w:rFonts w:ascii="Arial" w:hAnsi="Arial" w:cs="Arial"/>
        </w:rPr>
        <w:t xml:space="preserve"> принятии стандарта проголосовали:</w:t>
      </w: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552"/>
        <w:gridCol w:w="4110"/>
      </w:tblGrid>
      <w:tr w:rsidR="0045597C" w:rsidRPr="00156C33" w:rsidTr="00156C33">
        <w:trPr>
          <w:trHeight w:val="551"/>
        </w:trPr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C33">
              <w:rPr>
                <w:rFonts w:ascii="Arial" w:hAnsi="Arial" w:cs="Arial"/>
                <w:sz w:val="16"/>
                <w:szCs w:val="16"/>
              </w:rPr>
              <w:t>Краткое наименование страны по МК (ИСО 3166) 004-97</w:t>
            </w: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C33">
              <w:rPr>
                <w:rFonts w:ascii="Arial" w:hAnsi="Arial" w:cs="Arial"/>
                <w:sz w:val="16"/>
                <w:szCs w:val="16"/>
              </w:rPr>
              <w:t>Код страны по МК (ИСО 3166) 004-97</w:t>
            </w: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C33">
              <w:rPr>
                <w:rFonts w:ascii="Arial" w:hAnsi="Arial" w:cs="Arial"/>
                <w:sz w:val="16"/>
                <w:szCs w:val="16"/>
              </w:rPr>
              <w:t>Сокращенное наименование национального органа по стандартизации</w:t>
            </w:r>
          </w:p>
        </w:tc>
      </w:tr>
      <w:tr w:rsidR="0045597C" w:rsidRPr="00156C33" w:rsidTr="00156C33"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156C33" w:rsidTr="00156C33"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156C33" w:rsidTr="00156C33"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156C33" w:rsidTr="00156C33"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597C" w:rsidRPr="00156C33" w:rsidTr="00156C33">
        <w:tc>
          <w:tcPr>
            <w:tcW w:w="2836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:rsidR="0045597C" w:rsidRPr="00156C33" w:rsidRDefault="0045597C" w:rsidP="00156C33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75659" w:rsidRDefault="00975659" w:rsidP="00AC4867">
      <w:pPr>
        <w:spacing w:after="120" w:line="360" w:lineRule="auto"/>
        <w:jc w:val="both"/>
        <w:rPr>
          <w:rFonts w:ascii="Arial" w:hAnsi="Arial" w:cs="Arial"/>
        </w:rPr>
      </w:pPr>
    </w:p>
    <w:p w:rsidR="00431E89" w:rsidRPr="00AC4867" w:rsidRDefault="0047438D" w:rsidP="00AC4867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4 </w:t>
      </w:r>
      <w:r w:rsidR="00431E89" w:rsidRPr="00AC4867">
        <w:rPr>
          <w:rFonts w:ascii="Arial" w:hAnsi="Arial" w:cs="Arial"/>
        </w:rPr>
        <w:t xml:space="preserve">УТВЕРЖДЕН  И  ВВЕДЕН  В  ДЕЙСТВИЕ  Приказом  Федерального агентства по техническому регулированию и метрологии от……..201  г. </w:t>
      </w:r>
      <w:r>
        <w:rPr>
          <w:rFonts w:ascii="Arial" w:hAnsi="Arial" w:cs="Arial"/>
        </w:rPr>
        <w:t xml:space="preserve">          </w:t>
      </w:r>
      <w:r w:rsidR="00431E89" w:rsidRPr="00AC4867">
        <w:rPr>
          <w:rFonts w:ascii="Arial" w:hAnsi="Arial" w:cs="Arial"/>
        </w:rPr>
        <w:t>№</w:t>
      </w:r>
    </w:p>
    <w:p w:rsidR="00431E89" w:rsidRPr="00AC4867" w:rsidRDefault="00431E89" w:rsidP="00431E89">
      <w:pPr>
        <w:ind w:left="780"/>
        <w:jc w:val="both"/>
        <w:rPr>
          <w:rFonts w:ascii="Arial" w:hAnsi="Arial" w:cs="Arial"/>
        </w:rPr>
      </w:pPr>
    </w:p>
    <w:p w:rsidR="00431E89" w:rsidRPr="00AC4867" w:rsidRDefault="0047438D" w:rsidP="00431E89">
      <w:pPr>
        <w:ind w:left="420"/>
        <w:jc w:val="both"/>
        <w:rPr>
          <w:rFonts w:ascii="Arial" w:hAnsi="Arial" w:cs="Arial"/>
        </w:rPr>
      </w:pPr>
      <w:r>
        <w:rPr>
          <w:rFonts w:ascii="Arial" w:hAnsi="Arial" w:cs="Arial"/>
        </w:rPr>
        <w:t>5 ВЗАМЕН РАЗДЕЛА  6.</w:t>
      </w:r>
      <w:r w:rsidR="004230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ГОСТ 12248-2010</w:t>
      </w:r>
    </w:p>
    <w:p w:rsidR="00431E89" w:rsidRPr="00D0248F" w:rsidRDefault="00431E89" w:rsidP="003111B5">
      <w:pPr>
        <w:pStyle w:val="31"/>
        <w:rPr>
          <w:rFonts w:ascii="Arial" w:hAnsi="Arial" w:cs="Arial"/>
          <w:i/>
          <w:sz w:val="20"/>
          <w:szCs w:val="20"/>
        </w:rPr>
      </w:pPr>
      <w:r w:rsidRPr="00AC4867">
        <w:rPr>
          <w:rFonts w:ascii="Arial" w:hAnsi="Arial" w:cs="Arial"/>
          <w:sz w:val="24"/>
          <w:szCs w:val="24"/>
        </w:rPr>
        <w:t xml:space="preserve">       </w:t>
      </w:r>
      <w:r w:rsidR="0047438D">
        <w:rPr>
          <w:rFonts w:ascii="Arial" w:hAnsi="Arial" w:cs="Arial"/>
          <w:i/>
          <w:sz w:val="20"/>
          <w:szCs w:val="20"/>
        </w:rPr>
        <w:t xml:space="preserve">         </w:t>
      </w:r>
      <w:r w:rsidR="0047438D" w:rsidRPr="0047438D">
        <w:rPr>
          <w:rFonts w:ascii="Arial" w:hAnsi="Arial" w:cs="Arial"/>
          <w:i/>
          <w:sz w:val="20"/>
          <w:szCs w:val="20"/>
        </w:rPr>
        <w:t>Правила применения</w:t>
      </w:r>
      <w:r w:rsidR="0047438D">
        <w:rPr>
          <w:rFonts w:ascii="Arial" w:hAnsi="Arial" w:cs="Arial"/>
          <w:i/>
          <w:sz w:val="20"/>
          <w:szCs w:val="20"/>
        </w:rPr>
        <w:t xml:space="preserve"> настоящего стандарта установлены в статье 26 Федерального закона от 29 июня 2015 г. №162-ФЗ «О стандартизации в Российской Федерации». </w:t>
      </w:r>
      <w:r w:rsidRPr="0047438D">
        <w:rPr>
          <w:rFonts w:ascii="Arial" w:hAnsi="Arial" w:cs="Arial"/>
          <w:i/>
          <w:sz w:val="20"/>
          <w:szCs w:val="20"/>
        </w:rPr>
        <w:t>Информация об изменениях к настоящему стандарту публикуется в ежегодно</w:t>
      </w:r>
      <w:r w:rsidR="0047438D" w:rsidRPr="0047438D">
        <w:rPr>
          <w:rFonts w:ascii="Arial" w:hAnsi="Arial" w:cs="Arial"/>
          <w:i/>
          <w:sz w:val="20"/>
          <w:szCs w:val="20"/>
        </w:rPr>
        <w:t>м</w:t>
      </w:r>
      <w:r w:rsidR="0047438D">
        <w:rPr>
          <w:rFonts w:ascii="Arial" w:hAnsi="Arial" w:cs="Arial"/>
          <w:i/>
          <w:sz w:val="20"/>
          <w:szCs w:val="20"/>
        </w:rPr>
        <w:t xml:space="preserve"> (по состоянию на 1 января текущего года) </w:t>
      </w:r>
      <w:r w:rsidRPr="0047438D">
        <w:rPr>
          <w:rFonts w:ascii="Arial" w:hAnsi="Arial" w:cs="Arial"/>
          <w:i/>
          <w:sz w:val="20"/>
          <w:szCs w:val="20"/>
        </w:rPr>
        <w:t>информационном указателе «Национальные стандарты»</w:t>
      </w:r>
      <w:r w:rsidR="0047438D">
        <w:rPr>
          <w:rFonts w:ascii="Arial" w:hAnsi="Arial" w:cs="Arial"/>
          <w:i/>
          <w:sz w:val="20"/>
          <w:szCs w:val="20"/>
        </w:rPr>
        <w:t xml:space="preserve">, а официальный текст изменений и поправок – в ежемесячном </w:t>
      </w:r>
      <w:r w:rsidR="00A515D5">
        <w:rPr>
          <w:rFonts w:ascii="Arial" w:hAnsi="Arial" w:cs="Arial"/>
          <w:i/>
          <w:sz w:val="20"/>
          <w:szCs w:val="20"/>
        </w:rPr>
        <w:t>информационном указателе «Национальные стандарты».</w:t>
      </w:r>
      <w:r w:rsidR="00D0248F">
        <w:rPr>
          <w:rFonts w:ascii="Arial" w:hAnsi="Arial" w:cs="Arial"/>
          <w:i/>
          <w:sz w:val="20"/>
          <w:szCs w:val="20"/>
        </w:rPr>
        <w:t xml:space="preserve"> В случае пересмотра (замены) или отмены настоящего стандарта соответствующее уведомление будет опубликовано в информационном указателе </w:t>
      </w:r>
      <w:r w:rsidR="00D0248F" w:rsidRPr="0047438D">
        <w:rPr>
          <w:rFonts w:ascii="Arial" w:hAnsi="Arial" w:cs="Arial"/>
          <w:i/>
          <w:sz w:val="20"/>
          <w:szCs w:val="20"/>
        </w:rPr>
        <w:t>«Национальные стандарты»</w:t>
      </w:r>
      <w:r w:rsidR="00D0248F">
        <w:rPr>
          <w:rFonts w:ascii="Arial" w:hAnsi="Arial" w:cs="Arial"/>
          <w:i/>
          <w:sz w:val="20"/>
          <w:szCs w:val="20"/>
        </w:rPr>
        <w:t xml:space="preserve">. </w:t>
      </w:r>
      <w:r w:rsidRPr="00AC4867">
        <w:rPr>
          <w:rFonts w:ascii="Arial" w:hAnsi="Arial" w:cs="Arial"/>
          <w:sz w:val="24"/>
          <w:szCs w:val="24"/>
        </w:rPr>
        <w:t xml:space="preserve"> </w:t>
      </w:r>
      <w:r w:rsidRPr="00D0248F">
        <w:rPr>
          <w:rFonts w:ascii="Arial" w:hAnsi="Arial" w:cs="Arial"/>
          <w:i/>
          <w:sz w:val="20"/>
          <w:szCs w:val="20"/>
        </w:rPr>
        <w:t>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</w:t>
      </w:r>
      <w:r w:rsidR="00D0248F" w:rsidRPr="00D0248F">
        <w:rPr>
          <w:rFonts w:ascii="Arial" w:hAnsi="Arial" w:cs="Arial"/>
          <w:i/>
          <w:sz w:val="20"/>
          <w:szCs w:val="20"/>
        </w:rPr>
        <w:t xml:space="preserve"> (</w:t>
      </w:r>
      <w:r w:rsidR="00D0248F" w:rsidRPr="00D0248F">
        <w:rPr>
          <w:rFonts w:ascii="Arial" w:hAnsi="Arial" w:cs="Arial"/>
          <w:i/>
          <w:sz w:val="20"/>
          <w:szCs w:val="20"/>
          <w:lang w:val="en-US"/>
        </w:rPr>
        <w:t>www</w:t>
      </w:r>
      <w:r w:rsidR="00D0248F" w:rsidRPr="00D0248F">
        <w:rPr>
          <w:rFonts w:ascii="Arial" w:hAnsi="Arial" w:cs="Arial"/>
          <w:i/>
          <w:sz w:val="20"/>
          <w:szCs w:val="20"/>
        </w:rPr>
        <w:t>.</w:t>
      </w:r>
      <w:proofErr w:type="spellStart"/>
      <w:r w:rsidR="00D0248F" w:rsidRPr="00D0248F">
        <w:rPr>
          <w:rFonts w:ascii="Arial" w:hAnsi="Arial" w:cs="Arial"/>
          <w:i/>
          <w:sz w:val="20"/>
          <w:szCs w:val="20"/>
          <w:lang w:val="en-US"/>
        </w:rPr>
        <w:t>gost</w:t>
      </w:r>
      <w:proofErr w:type="spellEnd"/>
      <w:r w:rsidR="00D0248F" w:rsidRPr="00D0248F">
        <w:rPr>
          <w:rFonts w:ascii="Arial" w:hAnsi="Arial" w:cs="Arial"/>
          <w:i/>
          <w:sz w:val="20"/>
          <w:szCs w:val="20"/>
        </w:rPr>
        <w:t>.</w:t>
      </w:r>
      <w:proofErr w:type="spellStart"/>
      <w:r w:rsidR="00D0248F" w:rsidRPr="00D0248F">
        <w:rPr>
          <w:rFonts w:ascii="Arial" w:hAnsi="Arial" w:cs="Arial"/>
          <w:i/>
          <w:sz w:val="20"/>
          <w:szCs w:val="20"/>
          <w:lang w:val="en-US"/>
        </w:rPr>
        <w:t>ru</w:t>
      </w:r>
      <w:proofErr w:type="spellEnd"/>
      <w:r w:rsidR="00D0248F" w:rsidRPr="00D0248F">
        <w:rPr>
          <w:rFonts w:ascii="Arial" w:hAnsi="Arial" w:cs="Arial"/>
          <w:i/>
          <w:sz w:val="20"/>
          <w:szCs w:val="20"/>
        </w:rPr>
        <w:t>)</w:t>
      </w:r>
    </w:p>
    <w:p w:rsidR="00431E89" w:rsidRPr="00D0248F" w:rsidRDefault="00431E89" w:rsidP="00D0248F">
      <w:pPr>
        <w:pStyle w:val="20"/>
        <w:spacing w:line="240" w:lineRule="auto"/>
        <w:rPr>
          <w:rFonts w:ascii="Arial" w:hAnsi="Arial" w:cs="Arial"/>
        </w:rPr>
      </w:pPr>
      <w:r w:rsidRPr="00AC4867">
        <w:rPr>
          <w:rFonts w:ascii="Arial" w:hAnsi="Arial" w:cs="Arial"/>
          <w:lang w:val="en-US"/>
        </w:rPr>
        <w:t>II</w:t>
      </w:r>
      <w:r w:rsidRPr="00AC4867"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 w:rsidRPr="00AC4867">
        <w:rPr>
          <w:rFonts w:ascii="Arial" w:hAnsi="Arial" w:cs="Arial"/>
          <w:b/>
        </w:rPr>
        <w:t xml:space="preserve">                                                                                                      </w:t>
      </w:r>
    </w:p>
    <w:p w:rsidR="00565E50" w:rsidRDefault="00565E50" w:rsidP="00431E89">
      <w:pPr>
        <w:spacing w:line="360" w:lineRule="auto"/>
        <w:jc w:val="center"/>
        <w:rPr>
          <w:rFonts w:ascii="Arial" w:hAnsi="Arial" w:cs="Arial"/>
          <w:b/>
        </w:rPr>
      </w:pPr>
    </w:p>
    <w:p w:rsidR="00431E89" w:rsidRPr="00AC4867" w:rsidRDefault="00431E89" w:rsidP="00431E89">
      <w:pPr>
        <w:spacing w:line="360" w:lineRule="auto"/>
        <w:jc w:val="center"/>
        <w:rPr>
          <w:rFonts w:ascii="Arial" w:hAnsi="Arial" w:cs="Arial"/>
          <w:b/>
        </w:rPr>
      </w:pPr>
      <w:r w:rsidRPr="00AC4867">
        <w:rPr>
          <w:rFonts w:ascii="Arial" w:hAnsi="Arial" w:cs="Arial"/>
          <w:b/>
        </w:rPr>
        <w:lastRenderedPageBreak/>
        <w:t>Содержание</w:t>
      </w:r>
    </w:p>
    <w:p w:rsidR="00431E89" w:rsidRPr="00AC4867" w:rsidRDefault="00431E89" w:rsidP="00431E89">
      <w:pPr>
        <w:spacing w:line="360" w:lineRule="auto"/>
        <w:jc w:val="both"/>
        <w:rPr>
          <w:rFonts w:ascii="Arial" w:hAnsi="Arial" w:cs="Arial"/>
        </w:rPr>
      </w:pPr>
    </w:p>
    <w:p w:rsidR="00431E89" w:rsidRPr="00D0248F" w:rsidRDefault="00D0248F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1 </w:t>
      </w:r>
      <w:r w:rsidR="00431E89" w:rsidRPr="00D0248F">
        <w:rPr>
          <w:rFonts w:ascii="Arial" w:hAnsi="Arial" w:cs="Arial"/>
          <w:sz w:val="20"/>
          <w:szCs w:val="20"/>
        </w:rPr>
        <w:t>Область применения  ………</w:t>
      </w:r>
      <w:r w:rsidRPr="00D0248F">
        <w:rPr>
          <w:rFonts w:ascii="Arial" w:hAnsi="Arial" w:cs="Arial"/>
          <w:sz w:val="20"/>
          <w:szCs w:val="20"/>
        </w:rPr>
        <w:t>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0248F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</w:t>
      </w:r>
      <w:r w:rsidRPr="00D0248F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  <w:r w:rsidRPr="00D0248F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</w:t>
      </w:r>
      <w:r w:rsidRPr="00D0248F">
        <w:rPr>
          <w:rFonts w:ascii="Arial" w:hAnsi="Arial" w:cs="Arial"/>
          <w:sz w:val="20"/>
          <w:szCs w:val="20"/>
        </w:rPr>
        <w:t>…..</w:t>
      </w:r>
      <w:r w:rsidR="00133435">
        <w:rPr>
          <w:rFonts w:ascii="Arial" w:hAnsi="Arial" w:cs="Arial"/>
          <w:sz w:val="20"/>
          <w:szCs w:val="20"/>
        </w:rPr>
        <w:t xml:space="preserve">…...... </w:t>
      </w:r>
      <w:r w:rsidR="00431E89" w:rsidRPr="00D0248F">
        <w:rPr>
          <w:rFonts w:ascii="Arial" w:hAnsi="Arial" w:cs="Arial"/>
          <w:sz w:val="20"/>
          <w:szCs w:val="20"/>
        </w:rPr>
        <w:t xml:space="preserve">  </w:t>
      </w:r>
      <w:r w:rsidR="00691B5B">
        <w:rPr>
          <w:rFonts w:ascii="Arial" w:hAnsi="Arial" w:cs="Arial"/>
          <w:sz w:val="20"/>
          <w:szCs w:val="20"/>
        </w:rPr>
        <w:t>1</w:t>
      </w:r>
      <w:r w:rsidR="00431E89"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</w:p>
    <w:p w:rsidR="00431E89" w:rsidRPr="00D0248F" w:rsidRDefault="00431E89" w:rsidP="00D0248F">
      <w:pPr>
        <w:pStyle w:val="20"/>
        <w:spacing w:after="0" w:line="360" w:lineRule="auto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2  Нормативные ссылки  …………………………………………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…..</w:t>
      </w:r>
      <w:r w:rsidR="00D0248F">
        <w:rPr>
          <w:rFonts w:ascii="Arial" w:hAnsi="Arial" w:cs="Arial"/>
          <w:sz w:val="20"/>
          <w:szCs w:val="20"/>
        </w:rPr>
        <w:t>……</w:t>
      </w:r>
      <w:r w:rsidR="00314374">
        <w:rPr>
          <w:rFonts w:ascii="Arial" w:hAnsi="Arial" w:cs="Arial"/>
          <w:sz w:val="20"/>
          <w:szCs w:val="20"/>
        </w:rPr>
        <w:t>.</w:t>
      </w:r>
      <w:r w:rsidR="00D0248F" w:rsidRPr="00D0248F">
        <w:rPr>
          <w:rFonts w:ascii="Arial" w:hAnsi="Arial" w:cs="Arial"/>
          <w:sz w:val="20"/>
          <w:szCs w:val="20"/>
        </w:rPr>
        <w:t>.</w:t>
      </w:r>
      <w:r w:rsidR="00691B5B">
        <w:rPr>
          <w:rFonts w:ascii="Arial" w:hAnsi="Arial" w:cs="Arial"/>
          <w:sz w:val="20"/>
          <w:szCs w:val="20"/>
        </w:rPr>
        <w:t xml:space="preserve">  1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3  Термины и определения …………………………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..</w:t>
      </w:r>
      <w:r w:rsidRPr="00D0248F">
        <w:rPr>
          <w:rFonts w:ascii="Arial" w:hAnsi="Arial" w:cs="Arial"/>
          <w:sz w:val="20"/>
          <w:szCs w:val="20"/>
        </w:rPr>
        <w:t xml:space="preserve">    </w:t>
      </w:r>
      <w:r w:rsidR="00691B5B">
        <w:rPr>
          <w:rFonts w:ascii="Arial" w:hAnsi="Arial" w:cs="Arial"/>
          <w:sz w:val="20"/>
          <w:szCs w:val="20"/>
        </w:rPr>
        <w:t>2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4  Общие положения ………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…..</w:t>
      </w:r>
      <w:r w:rsidRPr="00D0248F">
        <w:rPr>
          <w:rFonts w:ascii="Arial" w:hAnsi="Arial" w:cs="Arial"/>
          <w:sz w:val="20"/>
          <w:szCs w:val="20"/>
        </w:rPr>
        <w:t xml:space="preserve">   </w:t>
      </w:r>
      <w:r w:rsidR="00691B5B">
        <w:rPr>
          <w:rFonts w:ascii="Arial" w:hAnsi="Arial" w:cs="Arial"/>
          <w:sz w:val="20"/>
          <w:szCs w:val="20"/>
        </w:rPr>
        <w:t>2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5  Сущность метода 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  <w:r w:rsidRPr="00D0248F">
        <w:rPr>
          <w:rFonts w:ascii="Arial" w:hAnsi="Arial" w:cs="Arial"/>
          <w:sz w:val="20"/>
          <w:szCs w:val="20"/>
        </w:rPr>
        <w:t xml:space="preserve">   </w:t>
      </w:r>
      <w:r w:rsidR="0096600A">
        <w:rPr>
          <w:rFonts w:ascii="Arial" w:hAnsi="Arial" w:cs="Arial"/>
          <w:sz w:val="20"/>
          <w:szCs w:val="20"/>
        </w:rPr>
        <w:t>2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6  Оборудование и приборы……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……………………………………………………………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….</w:t>
      </w:r>
      <w:r w:rsidRPr="00D0248F">
        <w:rPr>
          <w:rFonts w:ascii="Arial" w:hAnsi="Arial" w:cs="Arial"/>
          <w:sz w:val="20"/>
          <w:szCs w:val="20"/>
        </w:rPr>
        <w:t xml:space="preserve">    </w:t>
      </w:r>
      <w:r w:rsidR="00556AFE">
        <w:rPr>
          <w:rFonts w:ascii="Arial" w:hAnsi="Arial" w:cs="Arial"/>
          <w:sz w:val="20"/>
          <w:szCs w:val="20"/>
        </w:rPr>
        <w:t>3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7  Подготовка образцов грунта к испытанию ……………………</w:t>
      </w:r>
      <w:r w:rsidR="00D0248F" w:rsidRPr="00D0248F">
        <w:rPr>
          <w:rFonts w:ascii="Arial" w:hAnsi="Arial" w:cs="Arial"/>
          <w:sz w:val="20"/>
          <w:szCs w:val="20"/>
        </w:rPr>
        <w:t>……………………………………….</w:t>
      </w:r>
      <w:r w:rsidRPr="00D0248F">
        <w:rPr>
          <w:rFonts w:ascii="Arial" w:hAnsi="Arial" w:cs="Arial"/>
          <w:sz w:val="20"/>
          <w:szCs w:val="20"/>
        </w:rPr>
        <w:t xml:space="preserve">     </w:t>
      </w:r>
      <w:r w:rsidR="00556AFE">
        <w:rPr>
          <w:rFonts w:ascii="Arial" w:hAnsi="Arial" w:cs="Arial"/>
          <w:sz w:val="20"/>
          <w:szCs w:val="20"/>
        </w:rPr>
        <w:t>4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8  Проведение испыта</w:t>
      </w:r>
      <w:r w:rsidR="00D0248F" w:rsidRPr="00D0248F">
        <w:rPr>
          <w:rFonts w:ascii="Arial" w:hAnsi="Arial" w:cs="Arial"/>
          <w:sz w:val="20"/>
          <w:szCs w:val="20"/>
        </w:rPr>
        <w:t>ния……………………………………………………………………</w:t>
      </w:r>
      <w:r w:rsidR="00D0248F">
        <w:rPr>
          <w:rFonts w:ascii="Arial" w:hAnsi="Arial" w:cs="Arial"/>
          <w:sz w:val="20"/>
          <w:szCs w:val="20"/>
        </w:rPr>
        <w:t>……</w:t>
      </w:r>
      <w:r w:rsidR="00D0248F" w:rsidRPr="00D0248F">
        <w:rPr>
          <w:rFonts w:ascii="Arial" w:hAnsi="Arial" w:cs="Arial"/>
          <w:sz w:val="20"/>
          <w:szCs w:val="20"/>
        </w:rPr>
        <w:t>……</w:t>
      </w:r>
      <w:r w:rsidR="00D0248F">
        <w:rPr>
          <w:rFonts w:ascii="Arial" w:hAnsi="Arial" w:cs="Arial"/>
          <w:sz w:val="20"/>
          <w:szCs w:val="20"/>
        </w:rPr>
        <w:t>……</w:t>
      </w:r>
      <w:r w:rsidR="00D0248F" w:rsidRPr="00D0248F">
        <w:rPr>
          <w:rFonts w:ascii="Arial" w:hAnsi="Arial" w:cs="Arial"/>
          <w:sz w:val="20"/>
          <w:szCs w:val="20"/>
        </w:rPr>
        <w:t>.</w:t>
      </w:r>
      <w:r w:rsidRPr="00D0248F">
        <w:rPr>
          <w:rFonts w:ascii="Arial" w:hAnsi="Arial" w:cs="Arial"/>
          <w:sz w:val="20"/>
          <w:szCs w:val="20"/>
        </w:rPr>
        <w:t xml:space="preserve">    </w:t>
      </w:r>
      <w:r w:rsidR="00556AFE">
        <w:rPr>
          <w:rFonts w:ascii="Arial" w:hAnsi="Arial" w:cs="Arial"/>
          <w:sz w:val="20"/>
          <w:szCs w:val="20"/>
        </w:rPr>
        <w:t>5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9  Обработка результато</w:t>
      </w:r>
      <w:r w:rsidR="00D0248F" w:rsidRPr="00D0248F">
        <w:rPr>
          <w:rFonts w:ascii="Arial" w:hAnsi="Arial" w:cs="Arial"/>
          <w:sz w:val="20"/>
          <w:szCs w:val="20"/>
        </w:rPr>
        <w:t>в …………………………………………………….…………</w:t>
      </w:r>
      <w:r w:rsid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………………..</w:t>
      </w:r>
      <w:r w:rsidRPr="00D0248F">
        <w:rPr>
          <w:rFonts w:ascii="Arial" w:hAnsi="Arial" w:cs="Arial"/>
          <w:sz w:val="20"/>
          <w:szCs w:val="20"/>
        </w:rPr>
        <w:t xml:space="preserve">    </w:t>
      </w:r>
      <w:r w:rsidR="009C4852">
        <w:rPr>
          <w:rFonts w:ascii="Arial" w:hAnsi="Arial" w:cs="Arial"/>
          <w:sz w:val="20"/>
          <w:szCs w:val="20"/>
        </w:rPr>
        <w:t>9</w:t>
      </w:r>
      <w:r w:rsidRPr="00D024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</w:p>
    <w:p w:rsidR="00431E89" w:rsidRPr="00D0248F" w:rsidRDefault="00431E89" w:rsidP="009B669B">
      <w:pPr>
        <w:tabs>
          <w:tab w:val="left" w:pos="313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D0248F">
        <w:rPr>
          <w:rFonts w:ascii="Arial" w:hAnsi="Arial" w:cs="Arial"/>
          <w:sz w:val="20"/>
          <w:szCs w:val="20"/>
        </w:rPr>
        <w:t xml:space="preserve"> А</w:t>
      </w:r>
      <w:proofErr w:type="gramEnd"/>
      <w:r w:rsidRPr="00D0248F">
        <w:rPr>
          <w:rFonts w:ascii="Arial" w:hAnsi="Arial" w:cs="Arial"/>
          <w:sz w:val="20"/>
          <w:szCs w:val="20"/>
        </w:rPr>
        <w:t xml:space="preserve"> </w:t>
      </w:r>
      <w:r w:rsidR="009B669B">
        <w:rPr>
          <w:rFonts w:ascii="Arial" w:hAnsi="Arial" w:cs="Arial"/>
          <w:sz w:val="20"/>
          <w:szCs w:val="20"/>
        </w:rPr>
        <w:t>(рекомендуемое)</w:t>
      </w:r>
      <w:r w:rsidRPr="00D0248F">
        <w:rPr>
          <w:rFonts w:ascii="Arial" w:hAnsi="Arial" w:cs="Arial"/>
          <w:sz w:val="20"/>
          <w:szCs w:val="20"/>
        </w:rPr>
        <w:t xml:space="preserve"> </w:t>
      </w:r>
      <w:r w:rsidR="009B669B">
        <w:rPr>
          <w:rFonts w:ascii="Arial" w:hAnsi="Arial" w:cs="Arial"/>
          <w:sz w:val="20"/>
          <w:szCs w:val="20"/>
        </w:rPr>
        <w:t xml:space="preserve">Журнал </w:t>
      </w:r>
      <w:r w:rsidR="009B669B" w:rsidRPr="009B669B">
        <w:rPr>
          <w:rFonts w:ascii="Arial" w:hAnsi="Arial" w:cs="Arial"/>
          <w:sz w:val="20"/>
          <w:szCs w:val="20"/>
        </w:rPr>
        <w:t xml:space="preserve">испытаний для определения  прочностных характеристик мерзлого грунта методом одноосного сжатия </w:t>
      </w:r>
      <w:r w:rsidR="009B669B">
        <w:rPr>
          <w:rFonts w:ascii="Arial" w:hAnsi="Arial" w:cs="Arial"/>
          <w:sz w:val="20"/>
          <w:szCs w:val="20"/>
        </w:rPr>
        <w:t>…………………………………</w:t>
      </w:r>
      <w:r w:rsidR="00D0248F" w:rsidRPr="00D0248F">
        <w:rPr>
          <w:rFonts w:ascii="Arial" w:hAnsi="Arial" w:cs="Arial"/>
          <w:sz w:val="20"/>
          <w:szCs w:val="20"/>
        </w:rPr>
        <w:t>……..………………………</w:t>
      </w:r>
      <w:r w:rsidR="00691B5B">
        <w:rPr>
          <w:rFonts w:ascii="Arial" w:hAnsi="Arial" w:cs="Arial"/>
          <w:sz w:val="20"/>
          <w:szCs w:val="20"/>
        </w:rPr>
        <w:t xml:space="preserve">  11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D0248F">
        <w:rPr>
          <w:rFonts w:ascii="Arial" w:hAnsi="Arial" w:cs="Arial"/>
          <w:sz w:val="20"/>
          <w:szCs w:val="20"/>
        </w:rPr>
        <w:t xml:space="preserve"> Б</w:t>
      </w:r>
      <w:proofErr w:type="gramEnd"/>
      <w:r w:rsidR="009B669B">
        <w:rPr>
          <w:rFonts w:ascii="Arial" w:hAnsi="Arial" w:cs="Arial"/>
          <w:sz w:val="20"/>
          <w:szCs w:val="20"/>
        </w:rPr>
        <w:t xml:space="preserve"> (рекомендуемое)</w:t>
      </w:r>
      <w:r w:rsidR="009B669B" w:rsidRPr="00D0248F">
        <w:rPr>
          <w:rFonts w:ascii="Arial" w:hAnsi="Arial" w:cs="Arial"/>
          <w:sz w:val="20"/>
          <w:szCs w:val="20"/>
        </w:rPr>
        <w:t xml:space="preserve"> </w:t>
      </w:r>
      <w:r w:rsidR="009B669B" w:rsidRPr="009B669B">
        <w:rPr>
          <w:rFonts w:ascii="Arial" w:hAnsi="Arial" w:cs="Arial"/>
          <w:sz w:val="20"/>
          <w:szCs w:val="20"/>
        </w:rPr>
        <w:t xml:space="preserve">Принципиальная схема установки для испытания мерзлого грунта методом одноосного сжатия </w:t>
      </w:r>
      <w:r w:rsidRPr="00D0248F">
        <w:rPr>
          <w:rFonts w:ascii="Arial" w:hAnsi="Arial" w:cs="Arial"/>
          <w:sz w:val="20"/>
          <w:szCs w:val="20"/>
        </w:rPr>
        <w:t>….……</w:t>
      </w:r>
      <w:r w:rsidR="00D0248F" w:rsidRPr="00D0248F">
        <w:rPr>
          <w:rFonts w:ascii="Arial" w:hAnsi="Arial" w:cs="Arial"/>
          <w:sz w:val="20"/>
          <w:szCs w:val="20"/>
        </w:rPr>
        <w:t>…………</w:t>
      </w:r>
      <w:r w:rsidR="009B669B">
        <w:rPr>
          <w:rFonts w:ascii="Arial" w:hAnsi="Arial" w:cs="Arial"/>
          <w:sz w:val="20"/>
          <w:szCs w:val="20"/>
        </w:rPr>
        <w:t>………..…………………………………</w:t>
      </w:r>
      <w:r w:rsidRPr="00D0248F">
        <w:rPr>
          <w:rFonts w:ascii="Arial" w:hAnsi="Arial" w:cs="Arial"/>
          <w:sz w:val="20"/>
          <w:szCs w:val="20"/>
        </w:rPr>
        <w:t>…</w:t>
      </w:r>
      <w:r w:rsidR="00D0248F" w:rsidRPr="00D0248F">
        <w:rPr>
          <w:rFonts w:ascii="Arial" w:hAnsi="Arial" w:cs="Arial"/>
          <w:sz w:val="20"/>
          <w:szCs w:val="20"/>
        </w:rPr>
        <w:t>……………………</w:t>
      </w:r>
      <w:r w:rsidR="00691B5B">
        <w:rPr>
          <w:rFonts w:ascii="Arial" w:hAnsi="Arial" w:cs="Arial"/>
          <w:sz w:val="20"/>
          <w:szCs w:val="20"/>
        </w:rPr>
        <w:t xml:space="preserve"> 1</w:t>
      </w:r>
      <w:r w:rsidR="001C3E91">
        <w:rPr>
          <w:rFonts w:ascii="Arial" w:hAnsi="Arial" w:cs="Arial"/>
          <w:sz w:val="20"/>
          <w:szCs w:val="20"/>
        </w:rPr>
        <w:t>4</w:t>
      </w:r>
    </w:p>
    <w:p w:rsidR="00431E89" w:rsidRPr="00D0248F" w:rsidRDefault="00431E89" w:rsidP="00D024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D0248F">
        <w:rPr>
          <w:rFonts w:ascii="Arial" w:hAnsi="Arial" w:cs="Arial"/>
          <w:sz w:val="20"/>
          <w:szCs w:val="20"/>
        </w:rPr>
        <w:t xml:space="preserve"> В</w:t>
      </w:r>
      <w:proofErr w:type="gramEnd"/>
      <w:r w:rsidRPr="00D0248F">
        <w:rPr>
          <w:rFonts w:ascii="Arial" w:hAnsi="Arial" w:cs="Arial"/>
          <w:sz w:val="20"/>
          <w:szCs w:val="20"/>
        </w:rPr>
        <w:t xml:space="preserve"> </w:t>
      </w:r>
      <w:r w:rsidR="009B669B">
        <w:rPr>
          <w:rFonts w:ascii="Arial" w:hAnsi="Arial" w:cs="Arial"/>
          <w:sz w:val="20"/>
          <w:szCs w:val="20"/>
        </w:rPr>
        <w:t>(рекомендуемое)</w:t>
      </w:r>
      <w:r w:rsidR="009B669B" w:rsidRPr="00D0248F">
        <w:rPr>
          <w:rFonts w:ascii="Arial" w:hAnsi="Arial" w:cs="Arial"/>
          <w:sz w:val="20"/>
          <w:szCs w:val="20"/>
        </w:rPr>
        <w:t xml:space="preserve"> </w:t>
      </w:r>
      <w:r w:rsidR="009B669B">
        <w:rPr>
          <w:rFonts w:ascii="Arial" w:hAnsi="Arial" w:cs="Arial"/>
          <w:sz w:val="20"/>
          <w:szCs w:val="20"/>
        </w:rPr>
        <w:t xml:space="preserve">  </w:t>
      </w:r>
      <w:r w:rsidR="009B669B" w:rsidRPr="009B669B">
        <w:rPr>
          <w:rFonts w:ascii="Arial" w:hAnsi="Arial" w:cs="Arial"/>
          <w:sz w:val="20"/>
          <w:szCs w:val="20"/>
        </w:rPr>
        <w:t xml:space="preserve">Расчетные сопротивления мерзлого грунта под подошвой фундамента </w:t>
      </w:r>
      <w:r w:rsidR="009B66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………………………………………………………………………………………………...</w:t>
      </w:r>
      <w:r w:rsidR="00D0248F" w:rsidRPr="00133435">
        <w:rPr>
          <w:rFonts w:ascii="Arial" w:hAnsi="Arial" w:cs="Arial"/>
          <w:sz w:val="20"/>
          <w:szCs w:val="20"/>
        </w:rPr>
        <w:t>……</w:t>
      </w:r>
      <w:r w:rsidR="00D0248F" w:rsidRPr="00D0248F">
        <w:rPr>
          <w:rFonts w:ascii="Arial" w:hAnsi="Arial" w:cs="Arial"/>
          <w:sz w:val="20"/>
          <w:szCs w:val="20"/>
        </w:rPr>
        <w:t>….</w:t>
      </w:r>
      <w:r w:rsidR="00691B5B">
        <w:rPr>
          <w:rFonts w:ascii="Arial" w:hAnsi="Arial" w:cs="Arial"/>
          <w:sz w:val="20"/>
          <w:szCs w:val="20"/>
        </w:rPr>
        <w:t xml:space="preserve">  1</w:t>
      </w:r>
      <w:r w:rsidR="001C3E91">
        <w:rPr>
          <w:rFonts w:ascii="Arial" w:hAnsi="Arial" w:cs="Arial"/>
          <w:sz w:val="20"/>
          <w:szCs w:val="20"/>
        </w:rPr>
        <w:t>5</w:t>
      </w:r>
    </w:p>
    <w:p w:rsidR="00431E89" w:rsidRDefault="00431E89" w:rsidP="00D0248F">
      <w:pPr>
        <w:spacing w:line="360" w:lineRule="auto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Приложение Г </w:t>
      </w:r>
      <w:r w:rsidR="009B669B">
        <w:rPr>
          <w:rFonts w:ascii="Arial" w:hAnsi="Arial" w:cs="Arial"/>
          <w:sz w:val="20"/>
          <w:szCs w:val="20"/>
        </w:rPr>
        <w:t xml:space="preserve">(рекомендуемое) </w:t>
      </w:r>
      <w:r w:rsidR="009B669B" w:rsidRPr="009B669B">
        <w:rPr>
          <w:rFonts w:ascii="Arial" w:hAnsi="Arial" w:cs="Arial"/>
          <w:sz w:val="20"/>
          <w:szCs w:val="20"/>
        </w:rPr>
        <w:t xml:space="preserve">Образец графического оформления результатов испытания мерзлого грунта методом одноосного сжатия </w:t>
      </w:r>
      <w:r w:rsidR="009B669B">
        <w:rPr>
          <w:rFonts w:ascii="Arial" w:hAnsi="Arial" w:cs="Arial"/>
          <w:sz w:val="20"/>
          <w:szCs w:val="20"/>
        </w:rPr>
        <w:t>…………………….</w:t>
      </w:r>
      <w:r w:rsidR="00D0248F" w:rsidRPr="00D0248F">
        <w:rPr>
          <w:rFonts w:ascii="Arial" w:hAnsi="Arial" w:cs="Arial"/>
          <w:sz w:val="20"/>
          <w:szCs w:val="20"/>
        </w:rPr>
        <w:t>……………………………..……</w:t>
      </w:r>
      <w:r w:rsidR="00D0248F" w:rsidRPr="00133435">
        <w:rPr>
          <w:rFonts w:ascii="Arial" w:hAnsi="Arial" w:cs="Arial"/>
          <w:sz w:val="20"/>
          <w:szCs w:val="20"/>
        </w:rPr>
        <w:t>……………………</w:t>
      </w:r>
      <w:r w:rsidR="00691B5B">
        <w:rPr>
          <w:rFonts w:ascii="Arial" w:hAnsi="Arial" w:cs="Arial"/>
          <w:sz w:val="20"/>
          <w:szCs w:val="20"/>
        </w:rPr>
        <w:t xml:space="preserve">  1</w:t>
      </w:r>
      <w:r w:rsidR="001C3E91">
        <w:rPr>
          <w:rFonts w:ascii="Arial" w:hAnsi="Arial" w:cs="Arial"/>
          <w:sz w:val="20"/>
          <w:szCs w:val="20"/>
        </w:rPr>
        <w:t>6</w:t>
      </w:r>
    </w:p>
    <w:p w:rsidR="001C3E91" w:rsidRPr="00314374" w:rsidRDefault="001C3E91" w:rsidP="00D0248F">
      <w:pPr>
        <w:spacing w:line="360" w:lineRule="auto"/>
        <w:rPr>
          <w:rFonts w:ascii="Arial" w:hAnsi="Arial" w:cs="Arial"/>
          <w:sz w:val="20"/>
          <w:szCs w:val="20"/>
        </w:rPr>
      </w:pPr>
      <w:r w:rsidRPr="00D0248F">
        <w:rPr>
          <w:rFonts w:ascii="Arial" w:hAnsi="Arial" w:cs="Arial"/>
          <w:sz w:val="20"/>
          <w:szCs w:val="20"/>
        </w:rPr>
        <w:t xml:space="preserve">     Приложение</w:t>
      </w:r>
      <w:proofErr w:type="gramStart"/>
      <w:r w:rsidRPr="00D0248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Д</w:t>
      </w:r>
      <w:proofErr w:type="gramEnd"/>
      <w:r w:rsidRPr="00D0248F">
        <w:rPr>
          <w:rFonts w:ascii="Arial" w:hAnsi="Arial" w:cs="Arial"/>
          <w:sz w:val="20"/>
          <w:szCs w:val="20"/>
        </w:rPr>
        <w:t xml:space="preserve"> </w:t>
      </w:r>
      <w:r w:rsidR="009B669B">
        <w:rPr>
          <w:rFonts w:ascii="Arial" w:hAnsi="Arial" w:cs="Arial"/>
          <w:sz w:val="20"/>
          <w:szCs w:val="20"/>
        </w:rPr>
        <w:t xml:space="preserve">(рекомендуемое) </w:t>
      </w:r>
      <w:r w:rsidR="009B669B" w:rsidRPr="009B669B">
        <w:rPr>
          <w:rFonts w:ascii="Arial" w:hAnsi="Arial" w:cs="Arial"/>
          <w:sz w:val="20"/>
          <w:szCs w:val="20"/>
        </w:rPr>
        <w:t xml:space="preserve">Определение характеристик </w:t>
      </w:r>
      <w:proofErr w:type="spellStart"/>
      <w:r w:rsidR="009B669B" w:rsidRPr="009B669B">
        <w:rPr>
          <w:rFonts w:ascii="Arial" w:hAnsi="Arial" w:cs="Arial"/>
          <w:sz w:val="20"/>
          <w:szCs w:val="20"/>
        </w:rPr>
        <w:t>деформируемости</w:t>
      </w:r>
      <w:proofErr w:type="spellEnd"/>
      <w:r w:rsidR="009B669B" w:rsidRPr="009B669B">
        <w:rPr>
          <w:rFonts w:ascii="Arial" w:hAnsi="Arial" w:cs="Arial"/>
          <w:sz w:val="20"/>
          <w:szCs w:val="20"/>
        </w:rPr>
        <w:t xml:space="preserve"> мерзлого грунта по результатам испытания методом одноосного сжатия</w:t>
      </w:r>
      <w:r w:rsidR="009B669B">
        <w:rPr>
          <w:rFonts w:ascii="Arial" w:hAnsi="Arial" w:cs="Arial"/>
          <w:sz w:val="20"/>
          <w:szCs w:val="20"/>
        </w:rPr>
        <w:t>…</w:t>
      </w:r>
      <w:r w:rsidRPr="00D0248F">
        <w:rPr>
          <w:rFonts w:ascii="Arial" w:hAnsi="Arial" w:cs="Arial"/>
          <w:sz w:val="20"/>
          <w:szCs w:val="20"/>
        </w:rPr>
        <w:t>…………………………..……</w:t>
      </w:r>
      <w:r w:rsidRPr="00133435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  17</w:t>
      </w:r>
    </w:p>
    <w:p w:rsidR="00431E89" w:rsidRPr="00AC4867" w:rsidRDefault="00431E89" w:rsidP="00431E89">
      <w:pPr>
        <w:spacing w:line="360" w:lineRule="auto"/>
        <w:rPr>
          <w:rFonts w:ascii="Arial" w:hAnsi="Arial" w:cs="Arial"/>
        </w:rPr>
      </w:pPr>
    </w:p>
    <w:p w:rsidR="006445B7" w:rsidRPr="00133435" w:rsidRDefault="006445B7" w:rsidP="00431E89">
      <w:pPr>
        <w:spacing w:line="360" w:lineRule="auto"/>
        <w:jc w:val="right"/>
        <w:rPr>
          <w:rFonts w:ascii="Arial" w:hAnsi="Arial" w:cs="Arial"/>
        </w:rPr>
      </w:pPr>
    </w:p>
    <w:p w:rsidR="00556AFE" w:rsidRPr="009B669B" w:rsidRDefault="00431E89" w:rsidP="00431E89">
      <w:pPr>
        <w:spacing w:line="360" w:lineRule="auto"/>
        <w:jc w:val="right"/>
        <w:rPr>
          <w:rFonts w:ascii="Arial" w:hAnsi="Arial" w:cs="Arial"/>
        </w:rPr>
        <w:sectPr w:rsidR="00556AFE" w:rsidRPr="009B669B" w:rsidSect="00762429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304" w:header="709" w:footer="709" w:gutter="0"/>
          <w:pgNumType w:start="1"/>
          <w:cols w:space="708"/>
          <w:titlePg/>
          <w:docGrid w:linePitch="360"/>
        </w:sectPr>
      </w:pPr>
      <w:r w:rsidRPr="00AC4867">
        <w:rPr>
          <w:rFonts w:ascii="Arial" w:hAnsi="Arial" w:cs="Arial"/>
          <w:lang w:val="en-US"/>
        </w:rPr>
        <w:t>III</w:t>
      </w:r>
    </w:p>
    <w:p w:rsidR="00432A60" w:rsidRDefault="00432A60" w:rsidP="00432A60">
      <w:pPr>
        <w:spacing w:line="360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lastRenderedPageBreak/>
        <w:t xml:space="preserve">М  Е  Ж  Г  О  С  У  Д  А  Р  С  Т  В  Е  Н  </w:t>
      </w:r>
      <w:proofErr w:type="spellStart"/>
      <w:proofErr w:type="gramStart"/>
      <w:r>
        <w:rPr>
          <w:rFonts w:ascii="Arial" w:hAnsi="Arial" w:cs="Arial"/>
          <w:b/>
          <w:szCs w:val="28"/>
        </w:rPr>
        <w:t>Н</w:t>
      </w:r>
      <w:proofErr w:type="spellEnd"/>
      <w:proofErr w:type="gramEnd"/>
      <w:r>
        <w:rPr>
          <w:rFonts w:ascii="Arial" w:hAnsi="Arial" w:cs="Arial"/>
          <w:b/>
          <w:szCs w:val="28"/>
        </w:rPr>
        <w:t xml:space="preserve">  Ы  Й    С  Т  А  Н  Д  А  Р  Т</w:t>
      </w:r>
    </w:p>
    <w:p w:rsidR="00432A60" w:rsidRDefault="00B97F5A" w:rsidP="00432A60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42710" cy="0"/>
                <wp:effectExtent l="18415" t="15875" r="15875" b="22225"/>
                <wp:wrapNone/>
                <wp:docPr id="90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271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7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ue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" strokeweight="2.25pt"/>
            </w:pict>
          </mc:Fallback>
        </mc:AlternateContent>
      </w:r>
    </w:p>
    <w:p w:rsidR="00432A60" w:rsidRDefault="00432A60" w:rsidP="00432A60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E76CA">
        <w:rPr>
          <w:rFonts w:ascii="Arial" w:hAnsi="Arial" w:cs="Arial"/>
          <w:b/>
          <w:sz w:val="18"/>
          <w:szCs w:val="18"/>
        </w:rPr>
        <w:t>Г</w:t>
      </w:r>
      <w:r>
        <w:rPr>
          <w:rFonts w:ascii="Arial" w:hAnsi="Arial" w:cs="Arial"/>
          <w:b/>
          <w:sz w:val="18"/>
          <w:szCs w:val="18"/>
        </w:rPr>
        <w:t>РУНТЫ</w:t>
      </w:r>
    </w:p>
    <w:p w:rsidR="00432A60" w:rsidRPr="00556AFE" w:rsidRDefault="00432A60" w:rsidP="00432A60">
      <w:pPr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:rsidR="00432A60" w:rsidRPr="00762429" w:rsidRDefault="00432A60" w:rsidP="00762429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762429">
        <w:rPr>
          <w:rFonts w:ascii="Arial" w:hAnsi="Arial" w:cs="Arial"/>
          <w:b/>
        </w:rPr>
        <w:t xml:space="preserve">Определение характеристик прочности и </w:t>
      </w:r>
      <w:proofErr w:type="spellStart"/>
      <w:r w:rsidRPr="00762429">
        <w:rPr>
          <w:rFonts w:ascii="Arial" w:hAnsi="Arial" w:cs="Arial"/>
          <w:b/>
        </w:rPr>
        <w:t>деформируемости</w:t>
      </w:r>
      <w:proofErr w:type="spellEnd"/>
      <w:r w:rsidRPr="00762429">
        <w:rPr>
          <w:rFonts w:ascii="Arial" w:hAnsi="Arial" w:cs="Arial"/>
          <w:b/>
        </w:rPr>
        <w:t xml:space="preserve"> мерзлых грунтов методом одноосного сжатия</w:t>
      </w:r>
    </w:p>
    <w:p w:rsidR="00432A60" w:rsidRPr="00762429" w:rsidRDefault="00432A60" w:rsidP="00762429">
      <w:pPr>
        <w:jc w:val="center"/>
        <w:rPr>
          <w:rFonts w:ascii="Arial" w:hAnsi="Arial" w:cs="Arial"/>
          <w:lang w:val="en-US"/>
        </w:rPr>
      </w:pPr>
      <w:proofErr w:type="gramStart"/>
      <w:r w:rsidRPr="00762429">
        <w:rPr>
          <w:rFonts w:ascii="Arial" w:hAnsi="Arial" w:cs="Arial"/>
          <w:lang w:val="en-US"/>
        </w:rPr>
        <w:t>Soils.</w:t>
      </w:r>
      <w:proofErr w:type="gramEnd"/>
      <w:r w:rsidRPr="00762429">
        <w:rPr>
          <w:rFonts w:ascii="Arial" w:hAnsi="Arial" w:cs="Arial"/>
          <w:lang w:val="en-US"/>
        </w:rPr>
        <w:t xml:space="preserve"> Laboratory Method of Determination of Creep Properties of Frozen Soils by Uniaxial Compression Test</w:t>
      </w:r>
    </w:p>
    <w:p w:rsidR="00432A60" w:rsidRDefault="00B97F5A" w:rsidP="00432A60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6286500" cy="8890"/>
                <wp:effectExtent l="18415" t="16510" r="10160" b="12700"/>
                <wp:wrapNone/>
                <wp:docPr id="89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8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3pt" to="4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" strokeweight="1.5pt"/>
            </w:pict>
          </mc:Fallback>
        </mc:AlternateContent>
      </w:r>
    </w:p>
    <w:p w:rsidR="00432A60" w:rsidRPr="0015225D" w:rsidRDefault="00432A60" w:rsidP="00432A60">
      <w:pPr>
        <w:pStyle w:val="3"/>
        <w:spacing w:line="360" w:lineRule="auto"/>
        <w:rPr>
          <w:rFonts w:ascii="Arial" w:hAnsi="Arial" w:cs="Arial"/>
          <w:sz w:val="20"/>
          <w:szCs w:val="20"/>
        </w:rPr>
      </w:pPr>
      <w:r w:rsidRPr="0015225D">
        <w:rPr>
          <w:rFonts w:ascii="Arial" w:hAnsi="Arial" w:cs="Arial"/>
          <w:sz w:val="20"/>
          <w:szCs w:val="20"/>
        </w:rPr>
        <w:t>Дата введения - ________</w:t>
      </w:r>
    </w:p>
    <w:p w:rsidR="00432A60" w:rsidRPr="0015225D" w:rsidRDefault="00432A60" w:rsidP="00432A60">
      <w:pPr>
        <w:numPr>
          <w:ilvl w:val="0"/>
          <w:numId w:val="10"/>
        </w:numPr>
        <w:spacing w:line="480" w:lineRule="auto"/>
        <w:rPr>
          <w:b/>
          <w:szCs w:val="28"/>
        </w:rPr>
      </w:pPr>
      <w:r>
        <w:rPr>
          <w:b/>
        </w:rPr>
        <w:t>Область применения</w:t>
      </w:r>
    </w:p>
    <w:p w:rsidR="00432A60" w:rsidRDefault="00432A60" w:rsidP="00432A60">
      <w:pPr>
        <w:autoSpaceDE w:val="0"/>
        <w:autoSpaceDN w:val="0"/>
        <w:adjustRightInd w:val="0"/>
        <w:spacing w:line="360" w:lineRule="auto"/>
        <w:jc w:val="both"/>
      </w:pPr>
      <w:r>
        <w:t xml:space="preserve">       </w:t>
      </w:r>
      <w:r w:rsidRPr="00DE6EBF">
        <w:t xml:space="preserve">Настоящий стандарт устанавливает лабораторный метод </w:t>
      </w:r>
      <w:r>
        <w:t>одноосного сжатия</w:t>
      </w:r>
      <w:r w:rsidRPr="00DE6EBF">
        <w:t xml:space="preserve"> для определения </w:t>
      </w:r>
      <w:r>
        <w:t>предела прочности на одноосное сжатие</w:t>
      </w:r>
      <w:r w:rsidRPr="00BD2B0B">
        <w:t xml:space="preserve"> </w:t>
      </w:r>
      <w:r>
        <w:rPr>
          <w:lang w:val="en-US"/>
        </w:rPr>
        <w:t>R</w:t>
      </w:r>
      <w:r>
        <w:rPr>
          <w:vertAlign w:val="subscript"/>
          <w:lang w:val="en-US"/>
        </w:rPr>
        <w:t>oc</w:t>
      </w:r>
      <w:r>
        <w:t xml:space="preserve">,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>, модуля линейной деформации</w:t>
      </w:r>
      <w:r w:rsidRPr="00BD2B0B">
        <w:t xml:space="preserve"> </w:t>
      </w:r>
      <w:r>
        <w:rPr>
          <w:lang w:val="en-US"/>
        </w:rPr>
        <w:t>E</w:t>
      </w:r>
      <w:r>
        <w:t>, коэффициента поперечного расширения ν, коэффициента нелинейной деформации</w:t>
      </w:r>
      <w:r w:rsidRPr="00BD2B0B">
        <w:t xml:space="preserve"> </w:t>
      </w:r>
      <w:r w:rsidRPr="00BD2B0B">
        <w:rPr>
          <w:i/>
          <w:lang w:val="en-US"/>
        </w:rPr>
        <w:t>A</w:t>
      </w:r>
      <w:r>
        <w:t xml:space="preserve">, коэффициента вязкости </w:t>
      </w:r>
      <w:proofErr w:type="spellStart"/>
      <w:r>
        <w:t>сильнольдистых</w:t>
      </w:r>
      <w:proofErr w:type="spellEnd"/>
      <w:r>
        <w:t xml:space="preserve"> грунтов η</w:t>
      </w:r>
      <w:r w:rsidRPr="00BD2B0B">
        <w:t xml:space="preserve"> </w:t>
      </w:r>
      <w:r>
        <w:t xml:space="preserve">для песков (кроме гравелистых и сыпучемерзлых) и глинистых грунтов (кроме </w:t>
      </w:r>
      <w:proofErr w:type="spellStart"/>
      <w:r>
        <w:t>заторфованных</w:t>
      </w:r>
      <w:proofErr w:type="spellEnd"/>
      <w:r>
        <w:t xml:space="preserve"> видов указанных грунтов)</w:t>
      </w:r>
      <w:r w:rsidRPr="00DE6EBF">
        <w:rPr>
          <w:bCs/>
        </w:rPr>
        <w:t xml:space="preserve"> </w:t>
      </w:r>
      <w:r w:rsidRPr="00DE6EBF">
        <w:t>без крупнообломочных</w:t>
      </w:r>
      <w:r>
        <w:t xml:space="preserve"> </w:t>
      </w:r>
      <w:r w:rsidRPr="00DE6EBF">
        <w:t>включений</w:t>
      </w:r>
      <w:r>
        <w:t>.</w:t>
      </w:r>
    </w:p>
    <w:p w:rsidR="00432A60" w:rsidRDefault="00432A60" w:rsidP="00432A60">
      <w:pPr>
        <w:autoSpaceDE w:val="0"/>
        <w:autoSpaceDN w:val="0"/>
        <w:adjustRightInd w:val="0"/>
        <w:rPr>
          <w:rFonts w:ascii="ArialMT" w:hAnsi="ArialMT" w:cs="ArialMT"/>
        </w:rPr>
      </w:pPr>
    </w:p>
    <w:p w:rsidR="00432A60" w:rsidRDefault="00432A60" w:rsidP="00432A60">
      <w:pPr>
        <w:numPr>
          <w:ilvl w:val="0"/>
          <w:numId w:val="10"/>
        </w:numPr>
        <w:spacing w:line="480" w:lineRule="auto"/>
        <w:rPr>
          <w:b/>
        </w:rPr>
      </w:pPr>
      <w:r>
        <w:rPr>
          <w:b/>
        </w:rPr>
        <w:t>Нормативные ссылки</w:t>
      </w:r>
    </w:p>
    <w:p w:rsidR="00432A60" w:rsidRDefault="00432A60" w:rsidP="00432A60">
      <w:pPr>
        <w:spacing w:line="360" w:lineRule="auto"/>
        <w:jc w:val="both"/>
      </w:pPr>
      <w:r>
        <w:t xml:space="preserve">       В настоящем стандарте использованы ссылки на следующие стандарты:</w:t>
      </w:r>
    </w:p>
    <w:p w:rsidR="00432A60" w:rsidRPr="00595F23" w:rsidRDefault="00432A60" w:rsidP="00432A60">
      <w:pPr>
        <w:pStyle w:val="30"/>
        <w:spacing w:after="0" w:line="360" w:lineRule="auto"/>
        <w:ind w:left="0"/>
        <w:jc w:val="both"/>
        <w:rPr>
          <w:sz w:val="24"/>
        </w:rPr>
      </w:pPr>
      <w:r w:rsidRPr="00595F23">
        <w:rPr>
          <w:sz w:val="24"/>
        </w:rPr>
        <w:t>ГОСТ 5180-2015 Грунты. Методы лабораторного определения физических характеристик</w:t>
      </w:r>
    </w:p>
    <w:p w:rsidR="00432A60" w:rsidRPr="00595F23" w:rsidRDefault="00432A60" w:rsidP="00432A60">
      <w:pPr>
        <w:spacing w:line="360" w:lineRule="auto"/>
        <w:jc w:val="both"/>
      </w:pPr>
      <w:r w:rsidRPr="00595F23">
        <w:t>ГОСТ 12071-2014 Грунты. Отбор, упаковка, транспортирование и хранение образцов</w:t>
      </w:r>
    </w:p>
    <w:p w:rsidR="00432A60" w:rsidRDefault="00432A60" w:rsidP="00432A60">
      <w:pPr>
        <w:spacing w:line="360" w:lineRule="auto"/>
        <w:jc w:val="both"/>
      </w:pPr>
      <w:r w:rsidRPr="00595F23">
        <w:t>ГОСТ 12248-2010 Грунты. Методы лабораторного определения характеристик прочности и д</w:t>
      </w:r>
      <w:proofErr w:type="gramStart"/>
      <w:r w:rsidRPr="00595F23">
        <w:t>е-</w:t>
      </w:r>
      <w:proofErr w:type="gramEnd"/>
      <w:r w:rsidRPr="00595F23">
        <w:t xml:space="preserve"> </w:t>
      </w:r>
      <w:proofErr w:type="spellStart"/>
      <w:r w:rsidRPr="00595F23">
        <w:t>формируемости</w:t>
      </w:r>
      <w:proofErr w:type="spellEnd"/>
    </w:p>
    <w:p w:rsidR="00432A60" w:rsidRDefault="00432A60" w:rsidP="00432A60">
      <w:pPr>
        <w:spacing w:line="360" w:lineRule="auto"/>
        <w:jc w:val="both"/>
      </w:pPr>
      <w:r>
        <w:t>ГОСТ 20276-2012 Г</w:t>
      </w:r>
      <w:r w:rsidRPr="006F082D">
        <w:t>рунты</w:t>
      </w:r>
      <w:r>
        <w:t>.</w:t>
      </w:r>
      <w:r w:rsidRPr="006F082D">
        <w:t xml:space="preserve"> </w:t>
      </w:r>
      <w:r>
        <w:t>М</w:t>
      </w:r>
      <w:r w:rsidRPr="006F082D">
        <w:t xml:space="preserve">етоды полевого определения характеристик прочности и </w:t>
      </w:r>
      <w:proofErr w:type="spellStart"/>
      <w:r w:rsidRPr="006F082D">
        <w:t>деформируемости</w:t>
      </w:r>
      <w:proofErr w:type="spellEnd"/>
    </w:p>
    <w:p w:rsidR="00432A60" w:rsidRPr="006F082D" w:rsidRDefault="00432A60" w:rsidP="00432A60">
      <w:pPr>
        <w:pStyle w:val="1"/>
        <w:shd w:val="clear" w:color="auto" w:fill="FFFFFF"/>
        <w:spacing w:after="0" w:line="360" w:lineRule="auto"/>
        <w:jc w:val="left"/>
        <w:textAlignment w:val="baseline"/>
        <w:rPr>
          <w:b w:val="0"/>
          <w:color w:val="2D2D2D"/>
          <w:spacing w:val="2"/>
          <w:sz w:val="24"/>
          <w:szCs w:val="24"/>
        </w:rPr>
      </w:pPr>
      <w:r w:rsidRPr="006F082D">
        <w:rPr>
          <w:b w:val="0"/>
          <w:color w:val="2D2D2D"/>
          <w:spacing w:val="2"/>
          <w:sz w:val="24"/>
          <w:szCs w:val="24"/>
        </w:rPr>
        <w:t>ГОСТ 25358-2012 Грунты. Метод полевого определения температуры</w:t>
      </w:r>
    </w:p>
    <w:p w:rsidR="00432A60" w:rsidRPr="00595F23" w:rsidRDefault="00432A60" w:rsidP="00432A60">
      <w:pPr>
        <w:spacing w:line="360" w:lineRule="auto"/>
        <w:jc w:val="both"/>
      </w:pPr>
      <w:r w:rsidRPr="00595F23">
        <w:t>ГОСТ 12536-</w:t>
      </w:r>
      <w:r>
        <w:t xml:space="preserve">2014 Грунты. Методы лабораторного </w:t>
      </w:r>
      <w:r w:rsidRPr="00595F23">
        <w:t xml:space="preserve">определения </w:t>
      </w:r>
      <w:r>
        <w:t xml:space="preserve">гранулометрического </w:t>
      </w:r>
      <w:r w:rsidRPr="00595F23">
        <w:t xml:space="preserve">(зернового) и </w:t>
      </w:r>
      <w:proofErr w:type="spellStart"/>
      <w:r w:rsidRPr="00595F23">
        <w:t>микроагрегатного</w:t>
      </w:r>
      <w:proofErr w:type="spellEnd"/>
      <w:r w:rsidRPr="00595F23">
        <w:t xml:space="preserve"> состава</w:t>
      </w:r>
    </w:p>
    <w:p w:rsidR="00432A60" w:rsidRPr="00595F23" w:rsidRDefault="00432A60" w:rsidP="00432A60">
      <w:pPr>
        <w:spacing w:line="360" w:lineRule="auto"/>
        <w:jc w:val="both"/>
      </w:pPr>
      <w:r w:rsidRPr="00595F23">
        <w:t>ГОСТ 24847-</w:t>
      </w:r>
      <w:r w:rsidR="009B669B">
        <w:t>2017</w:t>
      </w:r>
      <w:r w:rsidRPr="00595F23">
        <w:t xml:space="preserve"> Грунты. Методы определения глубины сезонного промерзания</w:t>
      </w:r>
    </w:p>
    <w:p w:rsidR="00432A60" w:rsidRPr="00595F23" w:rsidRDefault="00432A60" w:rsidP="00432A60">
      <w:pPr>
        <w:spacing w:line="360" w:lineRule="auto"/>
        <w:jc w:val="both"/>
      </w:pPr>
      <w:r w:rsidRPr="00595F23">
        <w:t>ГОСТ 25100-2011 Грунты. Классификация</w:t>
      </w:r>
    </w:p>
    <w:p w:rsidR="00432A60" w:rsidRPr="00595F23" w:rsidRDefault="00432A60" w:rsidP="00432A60">
      <w:pPr>
        <w:spacing w:line="360" w:lineRule="auto"/>
        <w:jc w:val="both"/>
      </w:pPr>
      <w:r w:rsidRPr="00595F23">
        <w:t xml:space="preserve">ГОСТ 30416-2012 Грунты. Лабораторные испытания. Общие положения </w:t>
      </w:r>
    </w:p>
    <w:p w:rsidR="00432A60" w:rsidRDefault="00432A60" w:rsidP="00432A60">
      <w:pPr>
        <w:spacing w:line="360" w:lineRule="auto"/>
        <w:jc w:val="both"/>
        <w:rPr>
          <w:b/>
          <w:bCs/>
          <w:i/>
          <w:iCs/>
        </w:rPr>
      </w:pPr>
      <w:r w:rsidRPr="00595F23">
        <w:t>ГОСТ 20522-2012 Грунты. Методы статистической обработки результатов испытаний</w:t>
      </w:r>
    </w:p>
    <w:p w:rsidR="00432A60" w:rsidRPr="00122020" w:rsidRDefault="00B97F5A" w:rsidP="00432A60">
      <w:pPr>
        <w:spacing w:line="276" w:lineRule="auto"/>
        <w:jc w:val="both"/>
        <w:rPr>
          <w:sz w:val="18"/>
          <w:szCs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728980</wp:posOffset>
                </wp:positionV>
                <wp:extent cx="6557010" cy="8890"/>
                <wp:effectExtent l="18415" t="16510" r="15875" b="12700"/>
                <wp:wrapNone/>
                <wp:docPr id="88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57010" cy="8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7.4pt" to="507.3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" strokeweight="1.5pt"/>
            </w:pict>
          </mc:Fallback>
        </mc:AlternateContent>
      </w:r>
      <w:r w:rsidR="00432A60">
        <w:t xml:space="preserve">     </w:t>
      </w:r>
      <w:proofErr w:type="gramStart"/>
      <w:r w:rsidR="00432A60">
        <w:rPr>
          <w:sz w:val="18"/>
          <w:szCs w:val="18"/>
        </w:rPr>
        <w:t>П</w:t>
      </w:r>
      <w:proofErr w:type="gramEnd"/>
      <w:r w:rsidR="00432A60">
        <w:rPr>
          <w:sz w:val="18"/>
          <w:szCs w:val="18"/>
        </w:rPr>
        <w:t xml:space="preserve"> р и м е ч а н и е -</w:t>
      </w:r>
      <w:r w:rsidR="00432A60" w:rsidRPr="00622D93">
        <w:rPr>
          <w:sz w:val="18"/>
          <w:szCs w:val="18"/>
        </w:rPr>
        <w:t xml:space="preserve"> При пользовании настоящим стандартом целесообразно проверить действие ссылочных стандартов на территории государств по соответствующему указателю стандартов, составленному по состоянию на 1января текущего года, и по соответствующим информационным указателя, опубликованным  в текущем году</w:t>
      </w:r>
      <w:r w:rsidR="00432A60">
        <w:rPr>
          <w:sz w:val="18"/>
          <w:szCs w:val="18"/>
        </w:rPr>
        <w:t>.</w:t>
      </w:r>
      <w:r w:rsidR="00432A60" w:rsidRPr="00122020">
        <w:rPr>
          <w:sz w:val="18"/>
          <w:szCs w:val="18"/>
        </w:rP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432A60" w:rsidRDefault="00432A60" w:rsidP="00432A60">
      <w:pPr>
        <w:spacing w:line="360" w:lineRule="auto"/>
        <w:jc w:val="both"/>
        <w:rPr>
          <w:sz w:val="18"/>
          <w:szCs w:val="18"/>
        </w:rPr>
      </w:pPr>
      <w:r>
        <w:rPr>
          <w:b/>
          <w:bCs/>
          <w:sz w:val="22"/>
        </w:rPr>
        <w:t>Издание официальное</w:t>
      </w:r>
    </w:p>
    <w:p w:rsidR="00432A60" w:rsidRDefault="00432A60" w:rsidP="00432A60">
      <w:pPr>
        <w:numPr>
          <w:ilvl w:val="0"/>
          <w:numId w:val="10"/>
        </w:numPr>
        <w:spacing w:line="480" w:lineRule="auto"/>
        <w:rPr>
          <w:b/>
        </w:rPr>
      </w:pPr>
      <w:r>
        <w:rPr>
          <w:b/>
        </w:rPr>
        <w:lastRenderedPageBreak/>
        <w:t>Термины и определения</w:t>
      </w:r>
    </w:p>
    <w:p w:rsidR="00C82C20" w:rsidRPr="00C82C20" w:rsidRDefault="00C82C20" w:rsidP="00C82C20">
      <w:pPr>
        <w:spacing w:line="360" w:lineRule="auto"/>
        <w:ind w:firstLine="426"/>
      </w:pPr>
      <w:r w:rsidRPr="00C82C20">
        <w:t>В настоящем стандарте применены термины по ГОСТ 25100, ГОСТ 30416, а также следующие термины с соответствующими определениями:</w:t>
      </w:r>
      <w:r w:rsidR="00432A60" w:rsidRPr="00C82C20">
        <w:t xml:space="preserve">              </w:t>
      </w:r>
    </w:p>
    <w:p w:rsidR="00432A60" w:rsidRPr="0015225D" w:rsidRDefault="00432A60" w:rsidP="00C82C20">
      <w:pPr>
        <w:spacing w:line="360" w:lineRule="auto"/>
        <w:ind w:firstLine="426"/>
        <w:rPr>
          <w:b/>
        </w:rPr>
      </w:pPr>
      <w:r>
        <w:rPr>
          <w:b/>
        </w:rPr>
        <w:t xml:space="preserve"> </w:t>
      </w:r>
      <w:r w:rsidRPr="0015225D">
        <w:rPr>
          <w:bCs/>
        </w:rPr>
        <w:t>3.1</w:t>
      </w:r>
      <w:r>
        <w:t xml:space="preserve"> </w:t>
      </w:r>
      <w:r>
        <w:rPr>
          <w:b/>
          <w:bCs/>
        </w:rPr>
        <w:t>ползучесть:</w:t>
      </w:r>
      <w:r>
        <w:t xml:space="preserve"> Процесс развития деформаций грунта (сдвиговых, объемных) во времени при действии постоянного напряжения.</w:t>
      </w:r>
    </w:p>
    <w:p w:rsidR="00432A60" w:rsidRDefault="00432A60" w:rsidP="00432A60">
      <w:pPr>
        <w:spacing w:line="360" w:lineRule="auto"/>
        <w:jc w:val="both"/>
      </w:pPr>
      <w:r>
        <w:rPr>
          <w:bCs/>
        </w:rPr>
        <w:t xml:space="preserve">       3.2</w:t>
      </w:r>
      <w:r>
        <w:t xml:space="preserve"> </w:t>
      </w:r>
      <w:r>
        <w:rPr>
          <w:b/>
          <w:bCs/>
        </w:rPr>
        <w:t>стадия незатухающей ползучести:</w:t>
      </w:r>
      <w:r>
        <w:t xml:space="preserve"> Процесс деформирования грунта с постоянной или увеличивающейся скоростью при постоянном напряжении.</w:t>
      </w:r>
    </w:p>
    <w:p w:rsidR="00432A60" w:rsidRDefault="00432A60" w:rsidP="0096600A">
      <w:pPr>
        <w:spacing w:line="360" w:lineRule="auto"/>
        <w:ind w:hanging="426"/>
        <w:jc w:val="both"/>
      </w:pPr>
      <w:r>
        <w:rPr>
          <w:b/>
        </w:rPr>
        <w:t xml:space="preserve">              </w:t>
      </w:r>
      <w:r w:rsidR="0096600A">
        <w:t>3.3</w:t>
      </w:r>
      <w:r w:rsidR="00B947EB" w:rsidRPr="00B947EB">
        <w:t xml:space="preserve"> </w:t>
      </w:r>
      <w:r w:rsidR="00B947EB" w:rsidRPr="00B947EB">
        <w:rPr>
          <w:b/>
          <w:bCs/>
          <w:color w:val="2D2D2D"/>
          <w:spacing w:val="2"/>
          <w:shd w:val="clear" w:color="auto" w:fill="FFFFFF"/>
        </w:rPr>
        <w:t>бытовое давление</w:t>
      </w:r>
      <w:r w:rsidR="00B947EB" w:rsidRPr="00B947EB">
        <w:rPr>
          <w:color w:val="2D2D2D"/>
          <w:spacing w:val="2"/>
          <w:shd w:val="clear" w:color="auto" w:fill="FFFFFF"/>
        </w:rPr>
        <w:t>: Вертикальное эффективное напряжение в массиве грунта на данной глубине от веса вышележащих слоев грунта.</w:t>
      </w:r>
    </w:p>
    <w:p w:rsidR="00432A60" w:rsidRDefault="00432A60" w:rsidP="00432A60">
      <w:pPr>
        <w:numPr>
          <w:ilvl w:val="0"/>
          <w:numId w:val="10"/>
        </w:numPr>
        <w:spacing w:line="480" w:lineRule="auto"/>
        <w:rPr>
          <w:b/>
        </w:rPr>
      </w:pPr>
      <w:r>
        <w:rPr>
          <w:b/>
        </w:rPr>
        <w:t>Общие положения</w:t>
      </w:r>
    </w:p>
    <w:p w:rsidR="00432A60" w:rsidRPr="00DC3598" w:rsidRDefault="00432A60" w:rsidP="00432A60">
      <w:pPr>
        <w:spacing w:line="360" w:lineRule="auto"/>
        <w:jc w:val="both"/>
      </w:pPr>
      <w:r>
        <w:t xml:space="preserve">      4.1 Испытание мерзлого грунта методом одноосного сжатия проводят для определения </w:t>
      </w:r>
      <w:r w:rsidR="00B947EB">
        <w:t>условно-мгновенного сопротивления одноосному сжатию</w:t>
      </w:r>
      <w:r w:rsidRPr="00BD2B0B">
        <w:t xml:space="preserve"> </w:t>
      </w:r>
      <w:r>
        <w:rPr>
          <w:lang w:val="en-US"/>
        </w:rPr>
        <w:t>R</w:t>
      </w:r>
      <w:r>
        <w:rPr>
          <w:vertAlign w:val="subscript"/>
          <w:lang w:val="en-US"/>
        </w:rPr>
        <w:t>oc</w:t>
      </w:r>
      <w:r>
        <w:t xml:space="preserve">, </w:t>
      </w:r>
      <w:r w:rsidR="00B947EB">
        <w:t xml:space="preserve">предельно-длительного сопротивления нормальному давлению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>, модуля линейной деформации</w:t>
      </w:r>
      <w:r w:rsidRPr="00BD2B0B">
        <w:t xml:space="preserve"> </w:t>
      </w:r>
      <w:r>
        <w:rPr>
          <w:lang w:val="en-US"/>
        </w:rPr>
        <w:t>E</w:t>
      </w:r>
      <w:r>
        <w:t>, коэффициента поперечного расширения ν, коэффициента нелинейной деформации</w:t>
      </w:r>
      <w:r w:rsidRPr="00BD2B0B">
        <w:t xml:space="preserve"> </w:t>
      </w:r>
      <w:r w:rsidRPr="00BD2B0B">
        <w:rPr>
          <w:i/>
          <w:lang w:val="en-US"/>
        </w:rPr>
        <w:t>A</w:t>
      </w:r>
      <w:r>
        <w:t xml:space="preserve">, коэффициента вязкости </w:t>
      </w:r>
      <w:proofErr w:type="spellStart"/>
      <w:r>
        <w:t>сильнольдистых</w:t>
      </w:r>
      <w:proofErr w:type="spellEnd"/>
      <w:r>
        <w:t xml:space="preserve"> грунтов η.</w:t>
      </w:r>
      <w:r>
        <w:rPr>
          <w:b/>
        </w:rPr>
        <w:t xml:space="preserve">   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4.2 Характеристики по 4.1 определяют по результатам </w:t>
      </w:r>
      <w:proofErr w:type="spellStart"/>
      <w:r>
        <w:t>нагружения</w:t>
      </w:r>
      <w:proofErr w:type="spellEnd"/>
      <w:r>
        <w:t xml:space="preserve"> образцов грунта вертикальной нагрузкой в условиях свободного бокового расширения с доведением образца до хрупкого разрушения или достижения незатухающей ползучести.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4.3</w:t>
      </w:r>
      <w:proofErr w:type="gramStart"/>
      <w:r>
        <w:t xml:space="preserve"> Д</w:t>
      </w:r>
      <w:proofErr w:type="gramEnd"/>
      <w:r>
        <w:t xml:space="preserve">ля испытуемых образцов грунта должны </w:t>
      </w:r>
      <w:r w:rsidR="00C82C20">
        <w:t>определяются</w:t>
      </w:r>
      <w:r>
        <w:t xml:space="preserve"> основные классификационные показатели по </w:t>
      </w:r>
      <w:r w:rsidRPr="002C55DA">
        <w:t>ГОСТ 25100.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4.4</w:t>
      </w:r>
      <w:proofErr w:type="gramStart"/>
      <w:r>
        <w:t xml:space="preserve"> Д</w:t>
      </w:r>
      <w:proofErr w:type="gramEnd"/>
      <w:r>
        <w:t xml:space="preserve">ля испытаний используют образцы мерзлого грунта ненарушенного сложения с природной влажностью и льдистостью. 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>Толщина прослоек льда в образце должна быть не более 2 мм, а льдистость за счет видимых ледяных включений менее 0,4.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При определении коэффициента вязкости </w:t>
      </w:r>
      <w:proofErr w:type="spellStart"/>
      <w:r>
        <w:t>сильнольдистых</w:t>
      </w:r>
      <w:proofErr w:type="spellEnd"/>
      <w:r>
        <w:t xml:space="preserve"> грунтов толщина прослоек льда в образце должна быть не более 10 мм. 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4.5 Образцы должны иметь форму цилиндра диаметром не менее 70 мм и соотношение диаметра и высоты, равное 1/2-1/2,3. При обосновании допускается применять образцы диаметром не менее 45 мм.</w:t>
      </w:r>
    </w:p>
    <w:p w:rsidR="00432A60" w:rsidRDefault="00432A60" w:rsidP="00432A60">
      <w:pPr>
        <w:tabs>
          <w:tab w:val="left" w:pos="142"/>
        </w:tabs>
        <w:spacing w:line="480" w:lineRule="auto"/>
        <w:rPr>
          <w:b/>
        </w:rPr>
      </w:pPr>
      <w:r>
        <w:rPr>
          <w:b/>
        </w:rPr>
        <w:t xml:space="preserve">        5 Сущность метода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 5.1 Характеристики по 4.1 определяют по результатам </w:t>
      </w:r>
      <w:proofErr w:type="spellStart"/>
      <w:r>
        <w:t>нагружения</w:t>
      </w:r>
      <w:proofErr w:type="spellEnd"/>
      <w:r>
        <w:t xml:space="preserve"> образцов грунта вертикальной нагрузкой в условиях свободного бокового расширения с доведением образца до хрупкого разрушения или достижения незатухающей ползучести.</w:t>
      </w:r>
    </w:p>
    <w:p w:rsidR="00C82C20" w:rsidRDefault="00C82C20" w:rsidP="00C82C20">
      <w:pPr>
        <w:tabs>
          <w:tab w:val="left" w:pos="142"/>
        </w:tabs>
        <w:spacing w:line="360" w:lineRule="auto"/>
        <w:ind w:firstLine="567"/>
        <w:jc w:val="both"/>
      </w:pPr>
      <w:r>
        <w:lastRenderedPageBreak/>
        <w:t xml:space="preserve">5.2. Испытания по определению условно-мгновенного сопротивления одноосному сжатию </w:t>
      </w:r>
      <w:r>
        <w:rPr>
          <w:lang w:val="en-US"/>
        </w:rPr>
        <w:t>R</w:t>
      </w:r>
      <w:r>
        <w:rPr>
          <w:vertAlign w:val="subscript"/>
          <w:lang w:val="en-US"/>
        </w:rPr>
        <w:t>oc</w:t>
      </w:r>
      <w:r>
        <w:t xml:space="preserve"> проводят </w:t>
      </w:r>
      <w:r w:rsidR="002A3C21">
        <w:t xml:space="preserve">для расчета напряжения на каждой ступени </w:t>
      </w:r>
      <w:proofErr w:type="spellStart"/>
      <w:r w:rsidR="002A3C21">
        <w:t>нагружения</w:t>
      </w:r>
      <w:proofErr w:type="spellEnd"/>
      <w:r w:rsidR="002A3C21">
        <w:t xml:space="preserve"> при определении предельно-длительного сопротивления нормальному давлению </w:t>
      </w:r>
      <w:proofErr w:type="spellStart"/>
      <w:r w:rsidR="002A3C21">
        <w:rPr>
          <w:lang w:val="en-US"/>
        </w:rPr>
        <w:t>R</w:t>
      </w:r>
      <w:r w:rsidR="002A3C21">
        <w:rPr>
          <w:vertAlign w:val="subscript"/>
          <w:lang w:val="en-US"/>
        </w:rPr>
        <w:t>c</w:t>
      </w:r>
      <w:proofErr w:type="spellEnd"/>
      <w:r w:rsidR="002A3C21">
        <w:t xml:space="preserve">.  </w:t>
      </w:r>
      <w:r>
        <w:t xml:space="preserve"> </w:t>
      </w:r>
      <w:r w:rsidR="002A3C21">
        <w:t xml:space="preserve">Также при определении предельно-длительного сопротивления нормальному давлению </w:t>
      </w:r>
      <w:proofErr w:type="spellStart"/>
      <w:r w:rsidR="002A3C21">
        <w:rPr>
          <w:lang w:val="en-US"/>
        </w:rPr>
        <w:t>R</w:t>
      </w:r>
      <w:r w:rsidR="002A3C21">
        <w:rPr>
          <w:vertAlign w:val="subscript"/>
          <w:lang w:val="en-US"/>
        </w:rPr>
        <w:t>c</w:t>
      </w:r>
      <w:proofErr w:type="spellEnd"/>
      <w:r w:rsidR="002A3C21">
        <w:t xml:space="preserve"> нагрузку при испытаниях допускается определять на основе расчетного сопротивления грунта под подошвой фундамента (при отсутствии данных допускается определять в соответствии с Приложением В).</w:t>
      </w:r>
    </w:p>
    <w:p w:rsidR="00432A60" w:rsidRDefault="00432A60" w:rsidP="00432A60">
      <w:pPr>
        <w:numPr>
          <w:ilvl w:val="0"/>
          <w:numId w:val="11"/>
        </w:numPr>
        <w:tabs>
          <w:tab w:val="left" w:pos="142"/>
        </w:tabs>
        <w:spacing w:line="480" w:lineRule="auto"/>
        <w:jc w:val="both"/>
        <w:rPr>
          <w:b/>
        </w:rPr>
      </w:pPr>
      <w:r>
        <w:rPr>
          <w:b/>
        </w:rPr>
        <w:t>Оборудование и приборы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 6.1</w:t>
      </w:r>
      <w:proofErr w:type="gramStart"/>
      <w:r>
        <w:t xml:space="preserve"> В</w:t>
      </w:r>
      <w:proofErr w:type="gramEnd"/>
      <w:r>
        <w:t xml:space="preserve"> состав установки для испытания мерзлого грунта методом одноосного сжатия </w:t>
      </w:r>
      <w:r w:rsidR="003111B5">
        <w:t>входят</w:t>
      </w:r>
      <w:r>
        <w:t>: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>- платформы (подвижная и неподвижная) с набором приспособлений для установки и крепления образца грунта;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- механизм для вертикального </w:t>
      </w:r>
      <w:proofErr w:type="spellStart"/>
      <w:r>
        <w:t>нагружения</w:t>
      </w:r>
      <w:proofErr w:type="spellEnd"/>
      <w:r>
        <w:t xml:space="preserve"> образца;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>- устройства для измерения продольных и поперечных деформаций.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Принципиальная схема </w:t>
      </w:r>
      <w:r w:rsidRPr="00377D4B">
        <w:t>установки приведена в приложении Б.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 6.2  Конструкция установки и механизма для вертикального </w:t>
      </w:r>
      <w:proofErr w:type="spellStart"/>
      <w:r>
        <w:t>нагружения</w:t>
      </w:r>
      <w:proofErr w:type="spellEnd"/>
      <w:r>
        <w:t xml:space="preserve"> образца грунта должна обеспечивать: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- возможность </w:t>
      </w:r>
      <w:proofErr w:type="spellStart"/>
      <w:r>
        <w:t>нагружения</w:t>
      </w:r>
      <w:proofErr w:type="spellEnd"/>
      <w:r>
        <w:t xml:space="preserve"> образца грунта непрерывно при постоянной скорости деформирования образца не менее 1 мм/с или ступени длительностью не более 5 </w:t>
      </w:r>
      <w:proofErr w:type="gramStart"/>
      <w:r>
        <w:t>с</w:t>
      </w:r>
      <w:proofErr w:type="gramEnd"/>
      <w:r>
        <w:t>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>- общую нагрузку на образец грунта не менее 15 кН;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>- возможность относительной деформации образца не менее 0,2.</w:t>
      </w:r>
    </w:p>
    <w:p w:rsidR="00432A60" w:rsidRPr="002D5F31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6.3</w:t>
      </w:r>
      <w:proofErr w:type="gramStart"/>
      <w:r>
        <w:t xml:space="preserve"> В</w:t>
      </w:r>
      <w:proofErr w:type="gramEnd"/>
      <w:r>
        <w:t xml:space="preserve"> помещении для проведения испытаний мерзлых грунтов должна поддерживаться заданная программой испытаний температура воздуха, отклонения от которой не должны превышать ±0,1°С, ±0,2°С и ±0,5°С при температуре испытаний соответственно от 0°С до минус 1°С; ниже минус 2°С до минус 5°С и ниже минус 5°С.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6.4 </w:t>
      </w:r>
      <w:r w:rsidRPr="00BD5580">
        <w:t xml:space="preserve">Измерения, контроль и запись значений температуры в морозильных камерах </w:t>
      </w:r>
      <w:proofErr w:type="spellStart"/>
      <w:r w:rsidRPr="00BD5580">
        <w:t>осущес</w:t>
      </w:r>
      <w:proofErr w:type="gramStart"/>
      <w:r w:rsidRPr="00BD5580">
        <w:t>т</w:t>
      </w:r>
      <w:proofErr w:type="spellEnd"/>
      <w:r w:rsidRPr="00BD5580">
        <w:t>-</w:t>
      </w:r>
      <w:proofErr w:type="gramEnd"/>
      <w:r w:rsidRPr="00BD5580">
        <w:t xml:space="preserve"> </w:t>
      </w:r>
      <w:proofErr w:type="spellStart"/>
      <w:r w:rsidRPr="00BD5580">
        <w:t>вляется</w:t>
      </w:r>
      <w:proofErr w:type="spellEnd"/>
      <w:r w:rsidRPr="00BD5580">
        <w:t xml:space="preserve"> автоматически, или с помощью термодатчиков, </w:t>
      </w:r>
      <w:proofErr w:type="spellStart"/>
      <w:r w:rsidRPr="00BD5580">
        <w:t>заленивленных</w:t>
      </w:r>
      <w:proofErr w:type="spellEnd"/>
      <w:r w:rsidRPr="00BD5580">
        <w:t xml:space="preserve"> термометров и </w:t>
      </w:r>
      <w:r w:rsidR="003111B5">
        <w:t>другого термометрического оборудования</w:t>
      </w:r>
      <w:r w:rsidRPr="00BD5580">
        <w:t>.</w:t>
      </w:r>
      <w:r>
        <w:t xml:space="preserve"> Измерения температуры воздуха в процессе испытаний мерзлых грунтов следует проводить одновременно с измерением деформаций образца грунта по </w:t>
      </w:r>
      <w:proofErr w:type="spellStart"/>
      <w:r>
        <w:t>термоизмерительному</w:t>
      </w:r>
      <w:proofErr w:type="spellEnd"/>
      <w:r>
        <w:t xml:space="preserve"> устройству, расположенному рядом с установкой для испытаний так, чтобы ртутный резервуар или датчик находился на уровне образца грунта на расстоянии не более 0,5 м от него.</w:t>
      </w:r>
    </w:p>
    <w:p w:rsidR="00432A60" w:rsidRDefault="00432A60" w:rsidP="009C4852">
      <w:pPr>
        <w:pStyle w:val="formattext"/>
        <w:spacing w:line="360" w:lineRule="auto"/>
      </w:pPr>
      <w:r>
        <w:t xml:space="preserve">       6.5 </w:t>
      </w:r>
      <w:r w:rsidR="009C4852" w:rsidRPr="009C4852">
        <w:t>Погрешности измерений (усилий, давлений, перемещений</w:t>
      </w:r>
      <w:r w:rsidR="009C4852">
        <w:t>, температуры</w:t>
      </w:r>
      <w:r w:rsidR="009C4852" w:rsidRPr="009C4852">
        <w:t>) для всех измерительных устрой</w:t>
      </w:r>
      <w:proofErr w:type="gramStart"/>
      <w:r w:rsidR="009C4852" w:rsidRPr="009C4852">
        <w:t>ств пр</w:t>
      </w:r>
      <w:proofErr w:type="gramEnd"/>
      <w:r w:rsidR="009C4852" w:rsidRPr="009C4852">
        <w:t>инимаются в соответствии с требованиями ГОСТ 30416.</w:t>
      </w:r>
    </w:p>
    <w:p w:rsidR="009C4852" w:rsidRDefault="009C4852" w:rsidP="009C4852">
      <w:pPr>
        <w:pStyle w:val="formattext"/>
        <w:spacing w:before="0" w:beforeAutospacing="0" w:after="0" w:afterAutospacing="0" w:line="360" w:lineRule="auto"/>
        <w:ind w:firstLine="426"/>
      </w:pPr>
      <w:r w:rsidRPr="009C4852">
        <w:lastRenderedPageBreak/>
        <w:t>Воздействия на образец (усилия, давления, перемещения) должны создаваться с точностью не хуже 5 % от требуемой величины воздействия.</w:t>
      </w:r>
    </w:p>
    <w:p w:rsidR="009C4852" w:rsidRDefault="009C4852" w:rsidP="009C4852">
      <w:pPr>
        <w:pStyle w:val="formattext"/>
        <w:spacing w:before="0" w:beforeAutospacing="0" w:after="0" w:afterAutospacing="0" w:line="360" w:lineRule="auto"/>
        <w:ind w:firstLine="426"/>
      </w:pPr>
      <w:r>
        <w:t xml:space="preserve">Измерительные устройства (приборы) должны обеспечивать измерения с дискретностью (ценой деления для </w:t>
      </w:r>
      <w:proofErr w:type="gramStart"/>
      <w:r>
        <w:t>механических</w:t>
      </w:r>
      <w:proofErr w:type="gramEnd"/>
      <w:r>
        <w:t>, разрешающей способностью для электронных) не хуже:</w:t>
      </w:r>
    </w:p>
    <w:p w:rsidR="009C4852" w:rsidRDefault="009C4852" w:rsidP="009C4852">
      <w:pPr>
        <w:pStyle w:val="formattext"/>
        <w:spacing w:before="0" w:beforeAutospacing="0" w:after="0" w:afterAutospacing="0" w:line="360" w:lineRule="auto"/>
      </w:pPr>
      <w:r>
        <w:t xml:space="preserve"> - при измерении вертикальной нагрузки на образец – 2% от максимальной нагрузки при испытании;</w:t>
      </w:r>
    </w:p>
    <w:p w:rsidR="009C4852" w:rsidRDefault="009C4852" w:rsidP="009C4852">
      <w:pPr>
        <w:pStyle w:val="formattext"/>
        <w:spacing w:before="0" w:beforeAutospacing="0" w:after="0" w:afterAutospacing="0" w:line="360" w:lineRule="auto"/>
      </w:pPr>
      <w:r>
        <w:t xml:space="preserve"> - при измерении вертикальной деформации не более 0,02% от начальной высоты образца;</w:t>
      </w:r>
    </w:p>
    <w:p w:rsidR="009C4852" w:rsidRDefault="009C4852" w:rsidP="009C4852">
      <w:pPr>
        <w:pStyle w:val="formattext"/>
        <w:spacing w:before="0" w:beforeAutospacing="0" w:after="0" w:afterAutospacing="0" w:line="360" w:lineRule="auto"/>
      </w:pPr>
      <w:r>
        <w:t xml:space="preserve"> - при измерении поперечной деформации не более 0,03%</w:t>
      </w:r>
      <w:r w:rsidR="006C2262">
        <w:t xml:space="preserve"> от начального диаметра образца;</w:t>
      </w:r>
    </w:p>
    <w:p w:rsidR="006C2262" w:rsidRDefault="006C2262" w:rsidP="009C4852">
      <w:pPr>
        <w:pStyle w:val="formattext"/>
        <w:spacing w:before="0" w:beforeAutospacing="0" w:after="0" w:afterAutospacing="0" w:line="360" w:lineRule="auto"/>
      </w:pPr>
      <w:r>
        <w:t xml:space="preserve"> - при измерении температуры – 0,1 °С.</w:t>
      </w:r>
    </w:p>
    <w:p w:rsidR="00432A60" w:rsidRDefault="00432A60" w:rsidP="009C4852">
      <w:pPr>
        <w:tabs>
          <w:tab w:val="left" w:pos="142"/>
        </w:tabs>
        <w:spacing w:line="360" w:lineRule="auto"/>
        <w:jc w:val="both"/>
      </w:pPr>
      <w:r>
        <w:t xml:space="preserve">       6.6. В комплект оборудования для подготовки образцов мерзлого грунта к лабораторным испытаниям методом одноосного сжатия должны входить:</w:t>
      </w:r>
    </w:p>
    <w:p w:rsidR="00432A60" w:rsidRDefault="00432A60" w:rsidP="009C4852">
      <w:pPr>
        <w:tabs>
          <w:tab w:val="left" w:pos="142"/>
        </w:tabs>
        <w:spacing w:line="360" w:lineRule="auto"/>
        <w:jc w:val="both"/>
      </w:pPr>
      <w:r>
        <w:t xml:space="preserve">       - винтовой пресс-станок или любое другое вспомогательное оборудование для вдавливания вырезной обоймы;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  <w:rPr>
          <w:i/>
          <w:iCs/>
          <w:u w:val="single"/>
        </w:rPr>
      </w:pPr>
      <w:r>
        <w:t xml:space="preserve">       - цилиндрические обоймы-пробоотборники из металла с режущим краем, заостренным под углом 45</w:t>
      </w:r>
      <w:r>
        <w:rPr>
          <w:vertAlign w:val="superscript"/>
        </w:rPr>
        <w:t>о</w:t>
      </w:r>
      <w:r>
        <w:t>, внутренним диаметром, соответствующим диаметру образца грунта и высотой, на 3-5 мм превышающей высоту образца, предназначенного для испытаний;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- выталкиватель диаметром, равным диаметру образца грунта;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- пила для распиливания монолита мерзлого грунта на блоки;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- режущий инструмент для вырезки образцов в обойму (</w:t>
      </w:r>
      <w:proofErr w:type="gramStart"/>
      <w:r>
        <w:t>например</w:t>
      </w:r>
      <w:proofErr w:type="gramEnd"/>
      <w:r>
        <w:t xml:space="preserve"> ножи с прямым лезвием, ножовки, сабельные пилы как механические, так и электрические);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- </w:t>
      </w:r>
      <w:proofErr w:type="spellStart"/>
      <w:r>
        <w:t>изопаролента</w:t>
      </w:r>
      <w:proofErr w:type="spellEnd"/>
      <w:r>
        <w:t xml:space="preserve"> (или полиэтиленовая пленка, пакеты).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</w:p>
    <w:p w:rsidR="00432A60" w:rsidRDefault="00432A60" w:rsidP="00432A60">
      <w:pPr>
        <w:numPr>
          <w:ilvl w:val="0"/>
          <w:numId w:val="11"/>
        </w:numPr>
        <w:tabs>
          <w:tab w:val="left" w:pos="142"/>
        </w:tabs>
        <w:spacing w:line="480" w:lineRule="auto"/>
        <w:jc w:val="both"/>
        <w:rPr>
          <w:b/>
        </w:rPr>
      </w:pPr>
      <w:r>
        <w:rPr>
          <w:b/>
        </w:rPr>
        <w:t>Подготовка образцов грунта к испытанию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7.1 Все операции по изготовлению, подготовке и испытанию образцов мерзлого грунта следует выполнять в помещениях с постоянной отрицательной температурой (морозильных к</w:t>
      </w:r>
      <w:proofErr w:type="gramStart"/>
      <w:r>
        <w:t>а-</w:t>
      </w:r>
      <w:proofErr w:type="gramEnd"/>
      <w:r>
        <w:t xml:space="preserve"> мерах или подземных лабораториях, расположенных в толще многолетнемерзлых грунтов), котор</w:t>
      </w:r>
      <w:r w:rsidR="003111B5">
        <w:t>ые</w:t>
      </w:r>
      <w:r>
        <w:t xml:space="preserve"> должн</w:t>
      </w:r>
      <w:r w:rsidR="003111B5">
        <w:t>ы</w:t>
      </w:r>
      <w:r>
        <w:t xml:space="preserve"> обеспечивать сохран</w:t>
      </w:r>
      <w:r w:rsidR="003111B5">
        <w:t>ность мерзлого состояния грунта.</w:t>
      </w:r>
      <w:r>
        <w:t xml:space="preserve"> Температура воздуха в помещении для подготовки образцов ненарушенного сложения не должна превышать температуру испытания. Рекомендуется вырезку образцов проводить в отдельном помещении при температуре ниже температуры испытания на 1-2 °С.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7.2 Оборудование для вырезки образцов грунта, а также подготовленные блоки из монолитов мерзлого грунта выдерживаться в помещении для подготовки образцов не менее 6 ч.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lastRenderedPageBreak/>
        <w:t>Образцы мерзлого грунта ненарушенного сложения с природной влажностью, плотностью и льдистостью вырезают из монолита так, чтобы при последующем испытании образец имел по отношению к нагрузке ориентировку, соответствующую природному залеганию.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7.3</w:t>
      </w:r>
      <w:proofErr w:type="gramStart"/>
      <w:r>
        <w:t xml:space="preserve"> П</w:t>
      </w:r>
      <w:proofErr w:type="gramEnd"/>
      <w:r>
        <w:t xml:space="preserve">еред изготовлением образцов мерзлого грунта обоймы-пробоотборники нумеруют, взвешивают, измеряют их высоту и внутренний диаметр. Обойму-пробоотборник смазывают с внутренней стороны тонким слоем технического вазелина и устанавливают режущим краем на зачищенную поверхность основания призмы (или керна). 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7.4</w:t>
      </w:r>
      <w:proofErr w:type="gramStart"/>
      <w:r>
        <w:t xml:space="preserve"> П</w:t>
      </w:r>
      <w:proofErr w:type="gramEnd"/>
      <w:r>
        <w:t>ри помощи пресса обойму-пробоотборник слегка вдавливают в мерзлый грунт и острым ножом начинают срезать грунт. Постепенно надвигают кольцо на образующийся грунтовый цилиндр до полного его заполнения. Штангенциркулем измеряют высоту образца не менее чем в четырех различных точках, расположенных по диаметру образца в двух взаимно перпендикулярных направлениях, проверяют взаимную параллельность оснований образца с погрешностью 0,1 мм. Из обоймы-пробоотборника образец извлекают при помощи выталкивателя. Образец грунта взвешивают.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7.5 Образец грунта заворачивается в </w:t>
      </w:r>
      <w:proofErr w:type="gramStart"/>
      <w:r>
        <w:t>тонкую</w:t>
      </w:r>
      <w:proofErr w:type="gramEnd"/>
      <w:r>
        <w:t xml:space="preserve"> </w:t>
      </w:r>
      <w:proofErr w:type="spellStart"/>
      <w:r>
        <w:t>стретч</w:t>
      </w:r>
      <w:proofErr w:type="spellEnd"/>
      <w:r>
        <w:t>-пленку для предотвращения испарения влаги во время испытания таким образом, чтобы пленка плотно прилегала к образцу.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7.6</w:t>
      </w:r>
      <w:proofErr w:type="gramStart"/>
      <w:r>
        <w:t xml:space="preserve"> П</w:t>
      </w:r>
      <w:proofErr w:type="gramEnd"/>
      <w:r>
        <w:t xml:space="preserve">осле подготовки перед установкой в прибор для испытаний образец выдерживают в помещении, где будут проводиться испытания, не менее </w:t>
      </w:r>
      <w:r w:rsidR="00B947EB">
        <w:t>12</w:t>
      </w:r>
      <w:r>
        <w:t>ч.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7.7 Образец помещают на нижнюю неподвижную платформу установки и центрируют, закрепляют устройства для измерения поперечных и продольных деформаций образца,</w:t>
      </w:r>
      <w:r w:rsidRPr="006671D7">
        <w:t xml:space="preserve"> </w:t>
      </w:r>
      <w:r>
        <w:t>записывают показания приборов и фиксируют время начала испытаний.</w:t>
      </w:r>
    </w:p>
    <w:p w:rsidR="00432A60" w:rsidRDefault="00432A60" w:rsidP="00432A60">
      <w:pPr>
        <w:tabs>
          <w:tab w:val="left" w:pos="142"/>
        </w:tabs>
        <w:spacing w:line="360" w:lineRule="auto"/>
        <w:rPr>
          <w:b/>
        </w:rPr>
      </w:pPr>
    </w:p>
    <w:p w:rsidR="00432A60" w:rsidRDefault="00432A60" w:rsidP="00432A60">
      <w:pPr>
        <w:tabs>
          <w:tab w:val="left" w:pos="142"/>
        </w:tabs>
        <w:spacing w:line="480" w:lineRule="auto"/>
        <w:rPr>
          <w:b/>
        </w:rPr>
      </w:pPr>
      <w:r>
        <w:rPr>
          <w:b/>
        </w:rPr>
        <w:t xml:space="preserve">       8  Проведение испытания</w:t>
      </w:r>
    </w:p>
    <w:p w:rsidR="00432A60" w:rsidRPr="002C55DA" w:rsidRDefault="00432A60" w:rsidP="00432A60">
      <w:pPr>
        <w:tabs>
          <w:tab w:val="left" w:pos="142"/>
        </w:tabs>
        <w:spacing w:line="360" w:lineRule="auto"/>
        <w:jc w:val="both"/>
        <w:rPr>
          <w:b/>
          <w:vertAlign w:val="subscript"/>
        </w:rPr>
      </w:pPr>
      <w:r w:rsidRPr="002C55DA">
        <w:rPr>
          <w:b/>
          <w:bCs/>
        </w:rPr>
        <w:t xml:space="preserve">       8.1</w:t>
      </w:r>
      <w:r>
        <w:rPr>
          <w:b/>
        </w:rPr>
        <w:t xml:space="preserve"> </w:t>
      </w:r>
      <w:r>
        <w:rPr>
          <w:b/>
          <w:bCs/>
        </w:rPr>
        <w:t xml:space="preserve">Проведение испытания при непрерывном быстром возрастании нагрузки для определения условно-мгновенного </w:t>
      </w:r>
      <w:r w:rsidR="00B947EB">
        <w:rPr>
          <w:b/>
          <w:bCs/>
        </w:rPr>
        <w:t>сопротивления одноосному сжатию</w:t>
      </w:r>
      <w:r>
        <w:rPr>
          <w:b/>
          <w:bCs/>
        </w:rPr>
        <w:t xml:space="preserve"> </w:t>
      </w:r>
      <w:r w:rsidRPr="002C55DA">
        <w:rPr>
          <w:b/>
          <w:bCs/>
          <w:i/>
          <w:lang w:val="en-US"/>
        </w:rPr>
        <w:t>R</w:t>
      </w:r>
      <w:r w:rsidRPr="002C55DA">
        <w:rPr>
          <w:b/>
          <w:bCs/>
          <w:i/>
          <w:vertAlign w:val="subscript"/>
          <w:lang w:val="en-US"/>
        </w:rPr>
        <w:t>oc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8.1.1</w:t>
      </w:r>
      <w:proofErr w:type="gramStart"/>
      <w:r>
        <w:t xml:space="preserve"> К</w:t>
      </w:r>
      <w:proofErr w:type="gramEnd"/>
      <w:r>
        <w:t xml:space="preserve"> образцу плавно, не допуская ударов, прикладывают нагрузку, непрерывно увеличивая ее и обеспечивая постоянную скорость деформирования образца не менее 1 мм/с, или ступенями длительностью не более 5 с.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8.1.2 Испытание должно продолжаться до момента разрушения образца, если разрушение носит хрупкий характер, или до момента, когда относительная продольная деформация достигнет значения ε≥0,20, если образец деформируется вязко, без видимых признаков разрушения.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lastRenderedPageBreak/>
        <w:t xml:space="preserve">      8.1.3</w:t>
      </w:r>
      <w:proofErr w:type="gramStart"/>
      <w:r>
        <w:t xml:space="preserve"> В</w:t>
      </w:r>
      <w:proofErr w:type="gramEnd"/>
      <w:r>
        <w:t xml:space="preserve"> процессе испытания проводят автоматическую запись нагрузки на образец и его деформаций. При отсутствии системы автоматической записи фиксируют нагрузку и высоту образца грунта в момент его разрушения или вязкого деформирования.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  <w:rPr>
          <w:b/>
          <w:bCs/>
        </w:rPr>
      </w:pPr>
    </w:p>
    <w:p w:rsidR="00432A60" w:rsidRPr="00096A8C" w:rsidRDefault="00432A60" w:rsidP="00432A60">
      <w:pPr>
        <w:tabs>
          <w:tab w:val="left" w:pos="142"/>
        </w:tabs>
        <w:spacing w:line="360" w:lineRule="auto"/>
        <w:jc w:val="both"/>
        <w:rPr>
          <w:b/>
          <w:vertAlign w:val="subscript"/>
        </w:rPr>
      </w:pPr>
      <w:r>
        <w:rPr>
          <w:b/>
          <w:bCs/>
        </w:rPr>
        <w:t xml:space="preserve">       </w:t>
      </w:r>
      <w:r w:rsidRPr="002C55DA">
        <w:rPr>
          <w:b/>
          <w:bCs/>
        </w:rPr>
        <w:t>8.</w:t>
      </w:r>
      <w:r>
        <w:rPr>
          <w:b/>
          <w:bCs/>
        </w:rPr>
        <w:t>2</w:t>
      </w:r>
      <w:r>
        <w:rPr>
          <w:b/>
        </w:rPr>
        <w:t xml:space="preserve"> </w:t>
      </w:r>
      <w:r>
        <w:rPr>
          <w:b/>
          <w:bCs/>
        </w:rPr>
        <w:t xml:space="preserve">Проведение испытания на ползучесть для определения предельно длительного </w:t>
      </w:r>
      <w:r w:rsidR="00B947EB">
        <w:rPr>
          <w:b/>
          <w:bCs/>
        </w:rPr>
        <w:t>сопротивления нормальному давлению</w:t>
      </w:r>
      <w:r>
        <w:t xml:space="preserve"> </w:t>
      </w:r>
      <w:proofErr w:type="spellStart"/>
      <w:r w:rsidRPr="00096A8C">
        <w:rPr>
          <w:b/>
          <w:i/>
          <w:lang w:val="en-US"/>
        </w:rPr>
        <w:t>R</w:t>
      </w:r>
      <w:r w:rsidRPr="00096A8C">
        <w:rPr>
          <w:b/>
          <w:i/>
          <w:vertAlign w:val="subscript"/>
          <w:lang w:val="en-US"/>
        </w:rPr>
        <w:t>c</w:t>
      </w:r>
      <w:proofErr w:type="spellEnd"/>
      <w:r w:rsidRPr="00096A8C">
        <w:t xml:space="preserve"> </w:t>
      </w:r>
      <w:r w:rsidRPr="00096A8C">
        <w:rPr>
          <w:b/>
          <w:bCs/>
        </w:rPr>
        <w:t>и</w:t>
      </w:r>
      <w:r>
        <w:rPr>
          <w:b/>
          <w:bCs/>
        </w:rPr>
        <w:t xml:space="preserve"> характеристик </w:t>
      </w:r>
      <w:proofErr w:type="spellStart"/>
      <w:r>
        <w:rPr>
          <w:b/>
          <w:bCs/>
        </w:rPr>
        <w:t>деформируемости</w:t>
      </w:r>
      <w:proofErr w:type="spellEnd"/>
      <w:r w:rsidRPr="00096A8C">
        <w:rPr>
          <w:b/>
          <w:bCs/>
        </w:rPr>
        <w:t xml:space="preserve"> </w:t>
      </w:r>
      <w:r w:rsidRPr="00096A8C">
        <w:rPr>
          <w:b/>
          <w:bCs/>
          <w:i/>
          <w:lang w:val="en-US"/>
        </w:rPr>
        <w:t>E</w:t>
      </w:r>
      <w:r w:rsidRPr="00096A8C">
        <w:rPr>
          <w:b/>
          <w:bCs/>
          <w:i/>
        </w:rPr>
        <w:t xml:space="preserve">, υ, </w:t>
      </w:r>
      <w:r w:rsidRPr="00096A8C">
        <w:rPr>
          <w:b/>
          <w:bCs/>
          <w:i/>
          <w:lang w:val="en-US"/>
        </w:rPr>
        <w:t>A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 w:rsidRPr="00096A8C">
        <w:t xml:space="preserve">      8</w:t>
      </w:r>
      <w:r>
        <w:t>.2.1</w:t>
      </w:r>
      <w:proofErr w:type="gramStart"/>
      <w:r>
        <w:t xml:space="preserve"> К</w:t>
      </w:r>
      <w:proofErr w:type="gramEnd"/>
      <w:r>
        <w:t xml:space="preserve"> образцу плавно, не допуская ударов, прикладывают нагрузку, увеличивая ее равными ступенями </w:t>
      </w:r>
      <w:proofErr w:type="spellStart"/>
      <w:r>
        <w:t>нагружения</w:t>
      </w:r>
      <w:proofErr w:type="spellEnd"/>
      <w:r>
        <w:t xml:space="preserve">. Время приложения нагрузки на каждой ступени должно быть не более </w:t>
      </w:r>
      <w:r w:rsidR="00082A67">
        <w:t>2</w:t>
      </w:r>
      <w:r>
        <w:t>0 с. На каждой ступени осевое напряжение в образце должно быть постоянным</w:t>
      </w:r>
      <w:proofErr w:type="gramStart"/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z.i</m:t>
            </m:r>
          </m:sub>
        </m:sSub>
        <m:r>
          <w:rPr>
            <w:rFonts w:ascii="Cambria Math" w:hAnsi="Cambria Math"/>
          </w:rPr>
          <m:t>=const</m:t>
        </m:r>
      </m:oMath>
      <w:r>
        <w:t>).</w:t>
      </w:r>
      <w:proofErr w:type="gramEnd"/>
    </w:p>
    <w:p w:rsidR="00432A60" w:rsidRPr="00096A8C" w:rsidRDefault="00432A60" w:rsidP="00432A60">
      <w:pPr>
        <w:pStyle w:val="formattext"/>
      </w:pPr>
      <w:r>
        <w:t xml:space="preserve">       8.2.2 Нагрузку на образец грунта </w:t>
      </w:r>
      <w:r w:rsidRPr="00096A8C">
        <w:rPr>
          <w:i/>
          <w:lang w:val="en-US"/>
        </w:rPr>
        <w:t>F</w:t>
      </w:r>
      <w:r w:rsidRPr="00096A8C">
        <w:rPr>
          <w:i/>
          <w:vertAlign w:val="subscript"/>
          <w:lang w:val="en-US"/>
        </w:rPr>
        <w:t>i</w:t>
      </w:r>
      <w:r>
        <w:t xml:space="preserve">, кН, на каждой ступени </w:t>
      </w:r>
      <w:proofErr w:type="spellStart"/>
      <w:r>
        <w:t>нагружения</w:t>
      </w:r>
      <w:proofErr w:type="spellEnd"/>
      <w:r>
        <w:t xml:space="preserve"> определяют по формуле:</w:t>
      </w:r>
    </w:p>
    <w:p w:rsidR="00432A60" w:rsidRPr="00565E50" w:rsidRDefault="00B97F5A" w:rsidP="00432A60">
      <w:pPr>
        <w:pStyle w:val="formattext"/>
        <w:jc w:val="center"/>
        <w:rPr>
          <w:vertAlign w:val="subscript"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z.i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="00432A60">
        <w:t>,</w:t>
      </w:r>
      <w:r w:rsidR="0029041D" w:rsidRPr="00565E50">
        <w:t xml:space="preserve">                    (</w:t>
      </w:r>
      <w:r w:rsidR="003111B5">
        <w:t>8.1</w:t>
      </w:r>
      <w:r w:rsidR="0029041D" w:rsidRPr="00565E50">
        <w:t>)</w:t>
      </w:r>
    </w:p>
    <w:p w:rsidR="00432A60" w:rsidRDefault="00432A60" w:rsidP="00432A60">
      <w:pPr>
        <w:pStyle w:val="formattext"/>
        <w:jc w:val="both"/>
      </w:pPr>
      <w:r>
        <w:t xml:space="preserve">где </w:t>
      </w:r>
      <w:r w:rsidRPr="00096A8C">
        <w:rPr>
          <w:i/>
          <w:lang w:val="en-US"/>
        </w:rPr>
        <w:t>d</w:t>
      </w:r>
      <w:r w:rsidRPr="00096A8C">
        <w:rPr>
          <w:i/>
          <w:vertAlign w:val="subscript"/>
          <w:lang w:val="en-US"/>
        </w:rPr>
        <w:t>i</w:t>
      </w:r>
      <w:r>
        <w:t xml:space="preserve">- средний диаметр образца грунта в момент приложения очередной ступени </w:t>
      </w:r>
      <w:proofErr w:type="spellStart"/>
      <w:r>
        <w:t>нагружения</w:t>
      </w:r>
      <w:proofErr w:type="spellEnd"/>
      <w:r>
        <w:t>, см.</w:t>
      </w:r>
    </w:p>
    <w:p w:rsidR="00432A60" w:rsidRDefault="00432A60" w:rsidP="00432A60">
      <w:pPr>
        <w:pStyle w:val="formattext"/>
      </w:pPr>
      <w:r>
        <w:t xml:space="preserve">       </w:t>
      </w:r>
      <w:r w:rsidRPr="00096A8C">
        <w:t>8</w:t>
      </w:r>
      <w:r>
        <w:t xml:space="preserve">.2.3 Напряжение </w:t>
      </w:r>
      <w:r w:rsidRPr="00096A8C">
        <w:rPr>
          <w:i/>
        </w:rPr>
        <w:t>σ</w:t>
      </w:r>
      <w:r w:rsidRPr="00096A8C">
        <w:rPr>
          <w:i/>
          <w:vertAlign w:val="subscript"/>
          <w:lang w:val="en-US"/>
        </w:rPr>
        <w:t>z</w:t>
      </w:r>
      <w:r w:rsidRPr="00096A8C">
        <w:rPr>
          <w:i/>
          <w:vertAlign w:val="subscript"/>
        </w:rPr>
        <w:t>,</w:t>
      </w:r>
      <w:proofErr w:type="spellStart"/>
      <w:r w:rsidRPr="00096A8C">
        <w:rPr>
          <w:i/>
          <w:vertAlign w:val="subscript"/>
          <w:lang w:val="en-US"/>
        </w:rPr>
        <w:t>i</w:t>
      </w:r>
      <w:proofErr w:type="spellEnd"/>
      <w:r w:rsidRPr="00096A8C">
        <w:rPr>
          <w:vertAlign w:val="subscript"/>
        </w:rPr>
        <w:t xml:space="preserve"> </w:t>
      </w:r>
      <w:r>
        <w:t xml:space="preserve">, МПа, на каждой ступени </w:t>
      </w:r>
      <w:proofErr w:type="spellStart"/>
      <w:r>
        <w:t>нагружения</w:t>
      </w:r>
      <w:proofErr w:type="spellEnd"/>
      <w:r>
        <w:t xml:space="preserve"> определяют по формуле</w:t>
      </w:r>
      <w:r>
        <w:br/>
      </w:r>
    </w:p>
    <w:p w:rsidR="00432A60" w:rsidRPr="0029041D" w:rsidRDefault="0029041D" w:rsidP="00432A60">
      <w:pPr>
        <w:pStyle w:val="formattext"/>
        <w:jc w:val="center"/>
        <w:rPr>
          <w:lang w:val="en-US"/>
        </w:rPr>
      </w:pPr>
      <w:r w:rsidRPr="00565E50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z.i</m:t>
            </m:r>
          </m:sub>
        </m:sSub>
        <m:r>
          <w:rPr>
            <w:rFonts w:ascii="Cambria Math" w:hAnsi="Cambria Math"/>
            <w:sz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lang w:val="en-US"/>
                  </w:rPr>
                  <m:t>oc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lang w:val="en-US"/>
              </w:rPr>
              <m:t>10</m:t>
            </m:r>
          </m:den>
        </m:f>
      </m:oMath>
      <w:r w:rsidR="00432A60">
        <w:t>,</w:t>
      </w:r>
      <w:r>
        <w:rPr>
          <w:lang w:val="en-US"/>
        </w:rPr>
        <w:t xml:space="preserve">                    </w:t>
      </w:r>
      <w:r w:rsidR="00D94AE4">
        <w:rPr>
          <w:lang w:val="en-US"/>
        </w:rPr>
        <w:t>(</w:t>
      </w:r>
      <w:r w:rsidR="003111B5">
        <w:t>8.2</w:t>
      </w:r>
      <w:r w:rsidR="00D94AE4">
        <w:rPr>
          <w:lang w:val="en-US"/>
        </w:rPr>
        <w:t>)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>
        <w:t xml:space="preserve">где </w:t>
      </w:r>
      <w:r w:rsidRPr="00096A8C">
        <w:rPr>
          <w:bCs/>
          <w:i/>
          <w:lang w:val="en-US"/>
        </w:rPr>
        <w:t>R</w:t>
      </w:r>
      <w:r w:rsidRPr="00096A8C">
        <w:rPr>
          <w:bCs/>
          <w:i/>
          <w:vertAlign w:val="subscript"/>
          <w:lang w:val="en-US"/>
        </w:rPr>
        <w:t>oc</w:t>
      </w:r>
      <w:r>
        <w:t xml:space="preserve"> - условно-мгновенное </w:t>
      </w:r>
      <w:r w:rsidR="00082A67">
        <w:t>сопротивление</w:t>
      </w:r>
      <w:r>
        <w:t xml:space="preserve"> одноосно</w:t>
      </w:r>
      <w:r w:rsidR="00082A67">
        <w:t>му</w:t>
      </w:r>
      <w:r>
        <w:t xml:space="preserve"> сжати</w:t>
      </w:r>
      <w:r w:rsidR="00082A67">
        <w:t>ю</w:t>
      </w:r>
      <w:r>
        <w:t>, определяемое по результатам испытания при непрерывном быстром возрастании нагрузки, МПа</w:t>
      </w:r>
      <w:r w:rsidRPr="00096A8C">
        <w:t xml:space="preserve"> (</w:t>
      </w:r>
      <w:proofErr w:type="gramStart"/>
      <w:r>
        <w:t>см</w:t>
      </w:r>
      <w:proofErr w:type="gramEnd"/>
      <w:r>
        <w:t xml:space="preserve"> 8.1)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proofErr w:type="spellStart"/>
      <w:proofErr w:type="gramStart"/>
      <w:r w:rsidRPr="00096A8C">
        <w:rPr>
          <w:i/>
          <w:lang w:val="en-US"/>
        </w:rPr>
        <w:t>n</w:t>
      </w:r>
      <w:r w:rsidRPr="00096A8C">
        <w:rPr>
          <w:i/>
          <w:vertAlign w:val="subscript"/>
          <w:lang w:val="en-US"/>
        </w:rPr>
        <w:t>i</w:t>
      </w:r>
      <w:proofErr w:type="spellEnd"/>
      <w:proofErr w:type="gramEnd"/>
      <w:r w:rsidRPr="00096A8C">
        <w:rPr>
          <w:i/>
          <w:vertAlign w:val="subscript"/>
        </w:rPr>
        <w:t xml:space="preserve"> </w:t>
      </w:r>
      <w:r>
        <w:t xml:space="preserve">- порядковый номер ступени </w:t>
      </w:r>
      <w:proofErr w:type="spellStart"/>
      <w:r>
        <w:t>нагружения</w:t>
      </w:r>
      <w:proofErr w:type="spellEnd"/>
      <w:r>
        <w:t>.</w:t>
      </w:r>
    </w:p>
    <w:p w:rsidR="00432A60" w:rsidRDefault="00432A60" w:rsidP="00432A60">
      <w:pPr>
        <w:pStyle w:val="formattext"/>
      </w:pPr>
      <w:r>
        <w:t xml:space="preserve">       </w:t>
      </w:r>
      <w:r w:rsidRPr="00096A8C">
        <w:t>8</w:t>
      </w:r>
      <w:r>
        <w:t xml:space="preserve">.2.4 Значение </w:t>
      </w:r>
      <w:r w:rsidRPr="00096A8C">
        <w:rPr>
          <w:i/>
        </w:rPr>
        <w:t>σ</w:t>
      </w:r>
      <w:r w:rsidRPr="00096A8C">
        <w:rPr>
          <w:i/>
          <w:vertAlign w:val="subscript"/>
          <w:lang w:val="en-US"/>
        </w:rPr>
        <w:t>z</w:t>
      </w:r>
      <w:r w:rsidRPr="00096A8C">
        <w:rPr>
          <w:i/>
          <w:vertAlign w:val="subscript"/>
        </w:rPr>
        <w:t>,</w:t>
      </w:r>
      <w:proofErr w:type="spellStart"/>
      <w:r w:rsidRPr="00096A8C">
        <w:rPr>
          <w:i/>
          <w:vertAlign w:val="subscript"/>
          <w:lang w:val="en-US"/>
        </w:rPr>
        <w:t>i</w:t>
      </w:r>
      <w:proofErr w:type="spellEnd"/>
      <w:r>
        <w:t>, допускается определять по формуле</w:t>
      </w:r>
      <w:r>
        <w:br/>
      </w:r>
    </w:p>
    <w:p w:rsidR="00432A60" w:rsidRDefault="00D94AE4" w:rsidP="00432A60">
      <w:pPr>
        <w:pStyle w:val="formattext"/>
        <w:jc w:val="center"/>
      </w:pPr>
      <w:r w:rsidRPr="00565E50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z</m:t>
            </m:r>
            <m:r>
              <w:rPr>
                <w:rFonts w:ascii="Cambria Math" w:hAnsi="Cambria Math"/>
                <w:sz w:val="28"/>
              </w:rPr>
              <m:t>.</m:t>
            </m:r>
            <m:r>
              <w:rPr>
                <w:rFonts w:ascii="Cambria Math" w:hAnsi="Cambria Math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lang w:val="en-US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="00432A60">
        <w:t>,</w:t>
      </w:r>
      <w:r w:rsidRPr="00565E50">
        <w:t xml:space="preserve">                    (</w:t>
      </w:r>
      <w:r w:rsidR="003111B5">
        <w:t>8.3</w:t>
      </w:r>
      <w:r w:rsidRPr="00565E50">
        <w:t>)</w:t>
      </w:r>
    </w:p>
    <w:p w:rsidR="00432A60" w:rsidRDefault="00432A60" w:rsidP="00432A60">
      <w:pPr>
        <w:pStyle w:val="formattext"/>
      </w:pPr>
      <w:r>
        <w:t xml:space="preserve">где </w:t>
      </w:r>
      <w:r w:rsidRPr="00096A8C">
        <w:rPr>
          <w:i/>
          <w:lang w:val="en-US"/>
        </w:rPr>
        <w:t>R</w:t>
      </w:r>
      <w:r>
        <w:t xml:space="preserve">- расчетное сопротивление грунта под подошвой фундамента, определяемое в соответствии </w:t>
      </w:r>
      <w:r w:rsidRPr="00377D4B">
        <w:t>с приложением В.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>
        <w:t xml:space="preserve">       </w:t>
      </w:r>
      <w:r w:rsidRPr="00071E3F">
        <w:t>8</w:t>
      </w:r>
      <w:r>
        <w:t>.2.5</w:t>
      </w:r>
      <w:proofErr w:type="gramStart"/>
      <w:r>
        <w:t xml:space="preserve"> Д</w:t>
      </w:r>
      <w:proofErr w:type="gramEnd"/>
      <w:r>
        <w:t xml:space="preserve">ля обеспечения постоянства осевого напряжения в образце на каждой ступени </w:t>
      </w:r>
      <w:proofErr w:type="spellStart"/>
      <w:r>
        <w:t>нагружения</w:t>
      </w:r>
      <w:proofErr w:type="spellEnd"/>
      <w:r>
        <w:t xml:space="preserve"> дополнительно увеличивают нагрузку </w:t>
      </w:r>
      <w:r w:rsidRPr="00071E3F">
        <w:rPr>
          <w:i/>
          <w:lang w:val="en-US"/>
        </w:rPr>
        <w:t>F</w:t>
      </w:r>
      <w:r w:rsidRPr="00071E3F">
        <w:rPr>
          <w:i/>
          <w:vertAlign w:val="subscript"/>
          <w:lang w:val="en-US"/>
        </w:rPr>
        <w:t>i</w:t>
      </w:r>
      <w:r w:rsidRPr="00071E3F">
        <w:t xml:space="preserve"> </w:t>
      </w:r>
      <w:r>
        <w:t xml:space="preserve">на </w:t>
      </w:r>
      <w:r w:rsidRPr="00071E3F">
        <w:rPr>
          <w:i/>
        </w:rPr>
        <w:t>∆</w:t>
      </w:r>
      <w:r w:rsidRPr="00071E3F">
        <w:rPr>
          <w:i/>
          <w:lang w:val="en-US"/>
        </w:rPr>
        <w:t>F</w:t>
      </w:r>
      <w:r w:rsidRPr="00071E3F">
        <w:rPr>
          <w:i/>
          <w:vertAlign w:val="subscript"/>
          <w:lang w:val="en-US"/>
        </w:rPr>
        <w:t>i</w:t>
      </w:r>
      <w:r w:rsidRPr="00071E3F">
        <w:rPr>
          <w:i/>
          <w:vertAlign w:val="subscript"/>
        </w:rPr>
        <w:t>,</w:t>
      </w:r>
      <w:r w:rsidRPr="00071E3F">
        <w:rPr>
          <w:i/>
          <w:vertAlign w:val="subscript"/>
          <w:lang w:val="en-US"/>
        </w:rPr>
        <w:t>j</w:t>
      </w:r>
      <w:r w:rsidRPr="00071E3F">
        <w:t xml:space="preserve"> </w:t>
      </w:r>
      <w:r>
        <w:t xml:space="preserve">при увеличении диаметра образца на 3% с момента начала испытания или предшествующего </w:t>
      </w:r>
      <w:proofErr w:type="spellStart"/>
      <w:r>
        <w:t>догружения</w:t>
      </w:r>
      <w:proofErr w:type="spellEnd"/>
      <w:r>
        <w:t>.</w:t>
      </w:r>
    </w:p>
    <w:p w:rsidR="00432A60" w:rsidRDefault="00432A60" w:rsidP="00432A60">
      <w:pPr>
        <w:pStyle w:val="formattext"/>
      </w:pPr>
      <w:r>
        <w:t>Значение</w:t>
      </w:r>
      <w:r w:rsidRPr="00071E3F">
        <w:t xml:space="preserve"> </w:t>
      </w:r>
      <w:r w:rsidRPr="00071E3F">
        <w:rPr>
          <w:i/>
        </w:rPr>
        <w:t>∆</w:t>
      </w:r>
      <w:r w:rsidRPr="00071E3F">
        <w:rPr>
          <w:i/>
          <w:lang w:val="en-US"/>
        </w:rPr>
        <w:t>F</w:t>
      </w:r>
      <w:r w:rsidRPr="00071E3F">
        <w:rPr>
          <w:i/>
          <w:vertAlign w:val="subscript"/>
          <w:lang w:val="en-US"/>
        </w:rPr>
        <w:t>i</w:t>
      </w:r>
      <w:r w:rsidRPr="00071E3F">
        <w:rPr>
          <w:i/>
          <w:vertAlign w:val="subscript"/>
        </w:rPr>
        <w:t>,</w:t>
      </w:r>
      <w:r w:rsidRPr="00071E3F">
        <w:rPr>
          <w:i/>
          <w:vertAlign w:val="subscript"/>
          <w:lang w:val="en-US"/>
        </w:rPr>
        <w:t>j</w:t>
      </w:r>
      <w:r>
        <w:t>, кН, определяют по формуле</w:t>
      </w:r>
    </w:p>
    <w:p w:rsidR="00432A60" w:rsidRDefault="00D94AE4" w:rsidP="00432A60">
      <w:pPr>
        <w:pStyle w:val="formattext"/>
        <w:jc w:val="center"/>
      </w:pPr>
      <m:oMath>
        <m:r>
          <w:rPr>
            <w:rFonts w:ascii="Cambria Math" w:hAnsi="Cambria Math"/>
          </w:rPr>
          <w:lastRenderedPageBreak/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i.j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z.i</m:t>
            </m:r>
          </m:sub>
        </m:sSub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i.j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i.j-1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D94AE4">
        <w:rPr>
          <w:noProof/>
        </w:rPr>
        <w:t>)</w:t>
      </w:r>
      <w:r w:rsidR="00432A60">
        <w:t>,</w:t>
      </w:r>
      <w:r w:rsidRPr="00D94AE4">
        <w:t xml:space="preserve">                    (</w:t>
      </w:r>
      <w:r w:rsidR="003111B5">
        <w:t>8.4</w:t>
      </w:r>
      <w:r w:rsidRPr="00D94AE4">
        <w:t>)</w:t>
      </w:r>
    </w:p>
    <w:p w:rsidR="00432A60" w:rsidRDefault="00432A60" w:rsidP="00432A60">
      <w:pPr>
        <w:pStyle w:val="formattext"/>
        <w:jc w:val="both"/>
      </w:pPr>
      <w:r>
        <w:t>где</w:t>
      </w:r>
      <w:r w:rsidRPr="00071E3F">
        <w:t xml:space="preserve"> </w:t>
      </w:r>
      <w:r w:rsidRPr="00071E3F">
        <w:rPr>
          <w:i/>
          <w:lang w:val="en-US"/>
        </w:rPr>
        <w:t>d</w:t>
      </w:r>
      <w:r w:rsidRPr="00071E3F">
        <w:rPr>
          <w:i/>
          <w:vertAlign w:val="subscript"/>
          <w:lang w:val="en-US"/>
        </w:rPr>
        <w:t>i</w:t>
      </w:r>
      <w:r w:rsidRPr="00071E3F">
        <w:rPr>
          <w:i/>
          <w:vertAlign w:val="subscript"/>
        </w:rPr>
        <w:t>,</w:t>
      </w:r>
      <w:r w:rsidRPr="00071E3F">
        <w:rPr>
          <w:i/>
          <w:vertAlign w:val="subscript"/>
          <w:lang w:val="en-US"/>
        </w:rPr>
        <w:t>j</w:t>
      </w:r>
      <w:r w:rsidRPr="00071E3F">
        <w:t xml:space="preserve"> </w:t>
      </w:r>
      <w:r>
        <w:t xml:space="preserve">- диаметр образца в момент </w:t>
      </w:r>
      <w:proofErr w:type="spellStart"/>
      <w:r>
        <w:t>догружения</w:t>
      </w:r>
      <w:proofErr w:type="spellEnd"/>
      <w:r>
        <w:t>, см;</w:t>
      </w:r>
    </w:p>
    <w:p w:rsidR="00432A60" w:rsidRDefault="00432A60" w:rsidP="00432A60">
      <w:pPr>
        <w:pStyle w:val="formattext"/>
        <w:jc w:val="both"/>
      </w:pPr>
      <w:proofErr w:type="gramStart"/>
      <w:r w:rsidRPr="00071E3F">
        <w:rPr>
          <w:i/>
          <w:lang w:val="en-US"/>
        </w:rPr>
        <w:t>d</w:t>
      </w:r>
      <w:r w:rsidRPr="00071E3F">
        <w:rPr>
          <w:i/>
          <w:vertAlign w:val="subscript"/>
          <w:lang w:val="en-US"/>
        </w:rPr>
        <w:t>i</w:t>
      </w:r>
      <w:r w:rsidRPr="00071E3F">
        <w:rPr>
          <w:i/>
          <w:vertAlign w:val="subscript"/>
        </w:rPr>
        <w:t>,</w:t>
      </w:r>
      <w:proofErr w:type="gramEnd"/>
      <w:r w:rsidRPr="00071E3F">
        <w:rPr>
          <w:i/>
          <w:vertAlign w:val="subscript"/>
          <w:lang w:val="en-US"/>
        </w:rPr>
        <w:t>j</w:t>
      </w:r>
      <w:r>
        <w:rPr>
          <w:i/>
          <w:vertAlign w:val="subscript"/>
        </w:rPr>
        <w:t>-1</w:t>
      </w:r>
      <w:r>
        <w:t xml:space="preserve"> - диаметр образца в момент приложения ступени </w:t>
      </w:r>
      <w:proofErr w:type="spellStart"/>
      <w:r>
        <w:t>нагружения</w:t>
      </w:r>
      <w:proofErr w:type="spellEnd"/>
      <w:r>
        <w:t xml:space="preserve"> или предшествующего </w:t>
      </w:r>
      <w:proofErr w:type="spellStart"/>
      <w:r>
        <w:t>догружения</w:t>
      </w:r>
      <w:proofErr w:type="spellEnd"/>
      <w:r>
        <w:t>, см.</w:t>
      </w:r>
    </w:p>
    <w:p w:rsidR="00432A60" w:rsidRDefault="00432A60" w:rsidP="00432A60">
      <w:pPr>
        <w:pStyle w:val="formattext"/>
      </w:pPr>
      <w:r>
        <w:t>При обосновании допускается определять изменение площади образца по формуле</w:t>
      </w:r>
    </w:p>
    <w:p w:rsidR="00432A60" w:rsidRPr="00D94AE4" w:rsidRDefault="00D94AE4" w:rsidP="00432A60">
      <w:pPr>
        <w:pStyle w:val="formattext"/>
        <w:jc w:val="center"/>
      </w:pPr>
      <w:r w:rsidRPr="00D94AE4">
        <w:rPr>
          <w:i/>
          <w:lang w:val="en-US"/>
        </w:rPr>
        <w:t>d</w:t>
      </w:r>
      <w:r w:rsidRPr="00D94AE4">
        <w:rPr>
          <w:i/>
        </w:rPr>
        <w:t xml:space="preserve"> = </w:t>
      </w:r>
      <w:r w:rsidRPr="00D94AE4">
        <w:rPr>
          <w:i/>
          <w:lang w:val="en-US"/>
        </w:rPr>
        <w:t>d</w:t>
      </w:r>
      <w:r w:rsidRPr="00D94AE4">
        <w:rPr>
          <w:i/>
          <w:vertAlign w:val="subscript"/>
        </w:rPr>
        <w:t xml:space="preserve">0 </w:t>
      </w:r>
      <w:r w:rsidRPr="00D94AE4">
        <w:rPr>
          <w:i/>
        </w:rPr>
        <w:t>(0</w:t>
      </w:r>
      <w:proofErr w:type="gramStart"/>
      <w:r w:rsidRPr="00D94AE4">
        <w:rPr>
          <w:i/>
        </w:rPr>
        <w:t>,89</w:t>
      </w:r>
      <w:r w:rsidRPr="00D94AE4">
        <w:rPr>
          <w:i/>
          <w:lang w:val="en-US"/>
        </w:rPr>
        <w:t>ε</w:t>
      </w:r>
      <w:proofErr w:type="gramEnd"/>
      <w:r w:rsidRPr="00D94AE4">
        <w:rPr>
          <w:i/>
        </w:rPr>
        <w:t>+0,97),</w:t>
      </w:r>
      <w:r w:rsidRPr="00D94AE4">
        <w:t xml:space="preserve">                    </w:t>
      </w:r>
      <w:r>
        <w:t>(</w:t>
      </w:r>
      <w:r w:rsidR="003111B5">
        <w:t>8.5</w:t>
      </w:r>
      <w:r w:rsidRPr="00D94AE4">
        <w:t>)</w:t>
      </w:r>
    </w:p>
    <w:p w:rsidR="00432A60" w:rsidRDefault="00432A60" w:rsidP="00432A60">
      <w:pPr>
        <w:pStyle w:val="formattext"/>
        <w:jc w:val="both"/>
      </w:pPr>
      <w:r>
        <w:t xml:space="preserve">где </w:t>
      </w:r>
      <w:r w:rsidRPr="00071E3F">
        <w:rPr>
          <w:i/>
          <w:lang w:val="en-US"/>
        </w:rPr>
        <w:t>d</w:t>
      </w:r>
      <w:r w:rsidRPr="00071E3F">
        <w:rPr>
          <w:i/>
          <w:vertAlign w:val="subscript"/>
        </w:rPr>
        <w:t>0</w:t>
      </w:r>
      <w:r w:rsidR="00B97F5A">
        <w:rPr>
          <w:noProof/>
        </w:rPr>
        <mc:AlternateContent>
          <mc:Choice Requires="wps">
            <w:drawing>
              <wp:inline distT="0" distB="0" distL="0" distR="0">
                <wp:extent cx="190500" cy="228600"/>
                <wp:effectExtent l="0" t="0" r="0" b="0"/>
                <wp:docPr id="79" name="AutoShape 7" descr="ГОСТ 12248-2010 Грунты. Методы лабораторного определения характеристик прочности и деформируемости (с Поправкой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ГОСТ 12248-2010 Грунты. Методы лабораторного определения характеристик прочности и деформируемости (с Поправкой)" style="width:1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- диаметр образца в начале опыта, </w:t>
      </w:r>
      <w:proofErr w:type="gramStart"/>
      <w:r>
        <w:t>см</w:t>
      </w:r>
      <w:proofErr w:type="gramEnd"/>
      <w:r>
        <w:t>;</w:t>
      </w:r>
    </w:p>
    <w:p w:rsidR="00432A60" w:rsidRDefault="00432A60" w:rsidP="00432A60">
      <w:pPr>
        <w:pStyle w:val="formattext"/>
        <w:jc w:val="both"/>
      </w:pPr>
      <w:r>
        <w:t>ε</w:t>
      </w:r>
      <w:r w:rsidRPr="00071E3F">
        <w:t xml:space="preserve"> </w:t>
      </w:r>
      <w:r>
        <w:t>- относительная продольная деформация образца.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</w:t>
      </w:r>
      <w:r w:rsidRPr="00071E3F">
        <w:t>8</w:t>
      </w:r>
      <w:r>
        <w:t xml:space="preserve">.2.6 Продолжительность действия каждой ступени </w:t>
      </w:r>
      <w:proofErr w:type="spellStart"/>
      <w:r>
        <w:t>нагружения</w:t>
      </w:r>
      <w:proofErr w:type="spellEnd"/>
      <w:r>
        <w:t xml:space="preserve"> должна быть 24 ч, при обосновании - 48 ч и более.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8.2.7</w:t>
      </w:r>
      <w:proofErr w:type="gramStart"/>
      <w:r>
        <w:t xml:space="preserve"> Н</w:t>
      </w:r>
      <w:proofErr w:type="gramEnd"/>
      <w:r>
        <w:t xml:space="preserve">а каждой ступени </w:t>
      </w:r>
      <w:proofErr w:type="spellStart"/>
      <w:r>
        <w:t>нагружения</w:t>
      </w:r>
      <w:proofErr w:type="spellEnd"/>
      <w:r>
        <w:t xml:space="preserve"> записывают показания приборов для измерения вертикальной деформации образца через 1; 5; 10; 15; 20; 30</w:t>
      </w:r>
      <w:r w:rsidR="00082A67">
        <w:t>;</w:t>
      </w:r>
      <w:r>
        <w:t xml:space="preserve"> 60 </w:t>
      </w:r>
      <w:r w:rsidR="00082A67">
        <w:t xml:space="preserve"> и 120 </w:t>
      </w:r>
      <w:r>
        <w:t>мин после приложения нагрузки, затем два раза в сутки (в начале и конце рабочего дня) до условной стабилизации деформации или ведется автоматическая запись с интервалами не реже чем перечисленные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критерий условной стабилизации деформации принимают приращение вертикальной деформации, не превышающее 0,01 мм за 12 ч.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8.2.8</w:t>
      </w:r>
      <w:proofErr w:type="gramStart"/>
      <w:r>
        <w:t xml:space="preserve"> С</w:t>
      </w:r>
      <w:proofErr w:type="gramEnd"/>
      <w:r>
        <w:t xml:space="preserve">троят график зависимости продольной деформации образца грунта от времени - кривую </w:t>
      </w:r>
      <w:r w:rsidRPr="00377D4B">
        <w:t>ползучести (см. приложение Г, рисунок Г.1).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8.2.9 Испытание продолжают до тех пор, пока процесс деформирования образца не перейдет в стадию незатухающей ползучести (стадия незатухающей ползучести считается достигнутой, когда деформации образца будут развиваться с постоянной или увеличивающейся скоростью) или относительная продольная деформация образца достигнет значения 0,20.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Скорость деформации считают постоянной, если в трех последовательных интервалах измерений деформация изменяется не более чем на 0,02 мм за 2 ч.</w:t>
      </w:r>
    </w:p>
    <w:p w:rsidR="00432A60" w:rsidRDefault="00432A60" w:rsidP="00432A60">
      <w:pPr>
        <w:pStyle w:val="formattext"/>
        <w:spacing w:line="360" w:lineRule="auto"/>
        <w:jc w:val="both"/>
        <w:rPr>
          <w:b/>
        </w:rPr>
      </w:pPr>
      <w:r>
        <w:t xml:space="preserve">      </w:t>
      </w:r>
      <w:r w:rsidRPr="00A374A4">
        <w:rPr>
          <w:b/>
        </w:rPr>
        <w:t>8.3</w:t>
      </w:r>
      <w:r>
        <w:t xml:space="preserve"> </w:t>
      </w:r>
      <w:r>
        <w:rPr>
          <w:b/>
          <w:bCs/>
        </w:rPr>
        <w:t xml:space="preserve">Проведение испытания на ползучесть для определения коэффициента вязкости </w:t>
      </w:r>
      <w:proofErr w:type="spellStart"/>
      <w:r>
        <w:rPr>
          <w:b/>
          <w:bCs/>
        </w:rPr>
        <w:t>сильнольдистых</w:t>
      </w:r>
      <w:proofErr w:type="spellEnd"/>
      <w:r>
        <w:rPr>
          <w:b/>
          <w:bCs/>
        </w:rPr>
        <w:t xml:space="preserve"> грунтов</w:t>
      </w:r>
      <w:r>
        <w:t xml:space="preserve"> </w:t>
      </w:r>
      <w:r w:rsidRPr="00A374A4">
        <w:rPr>
          <w:b/>
        </w:rPr>
        <w:t>η</w:t>
      </w:r>
    </w:p>
    <w:p w:rsidR="00432A60" w:rsidRDefault="00432A60" w:rsidP="00432A60">
      <w:pPr>
        <w:pStyle w:val="formattext"/>
        <w:spacing w:line="360" w:lineRule="auto"/>
        <w:jc w:val="both"/>
      </w:pPr>
      <w:r>
        <w:rPr>
          <w:b/>
        </w:rPr>
        <w:t xml:space="preserve">       </w:t>
      </w:r>
      <w:r w:rsidRPr="00A374A4">
        <w:t>8.3.1</w:t>
      </w:r>
      <w:proofErr w:type="gramStart"/>
      <w:r w:rsidRPr="00A374A4">
        <w:t xml:space="preserve"> </w:t>
      </w:r>
      <w:r>
        <w:t>К</w:t>
      </w:r>
      <w:proofErr w:type="gramEnd"/>
      <w:r>
        <w:t xml:space="preserve"> образцу грунта прикладывают нагрузку в соответствии с 8.2.1.</w:t>
      </w:r>
    </w:p>
    <w:p w:rsidR="00432A60" w:rsidRDefault="00432A60" w:rsidP="00432A60">
      <w:pPr>
        <w:pStyle w:val="formattext"/>
        <w:spacing w:line="360" w:lineRule="auto"/>
        <w:jc w:val="both"/>
      </w:pPr>
      <w:r>
        <w:lastRenderedPageBreak/>
        <w:t xml:space="preserve">       8.3.2 Нагрузку на образец на каждой ступени определяют по 8.2.2-8.2.4.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8.3.3</w:t>
      </w:r>
      <w:proofErr w:type="gramStart"/>
      <w:r>
        <w:t xml:space="preserve"> Д</w:t>
      </w:r>
      <w:proofErr w:type="gramEnd"/>
      <w:r>
        <w:t>ля обеспечения постоянства осевого напряжения выполняют требования 8.2.5.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8.3.4</w:t>
      </w:r>
      <w:proofErr w:type="gramStart"/>
      <w:r>
        <w:t xml:space="preserve"> К</w:t>
      </w:r>
      <w:proofErr w:type="gramEnd"/>
      <w:r>
        <w:t xml:space="preserve">аждую ступень </w:t>
      </w:r>
      <w:proofErr w:type="spellStart"/>
      <w:r>
        <w:t>нагружения</w:t>
      </w:r>
      <w:proofErr w:type="spellEnd"/>
      <w:r>
        <w:t xml:space="preserve"> выдерживают до условной стабилизации продольной деформации образца грунта, принимаемой по 8.2.7, или до достижения стадии незатухающей ползучести.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       8.3.5</w:t>
      </w:r>
      <w:proofErr w:type="gramStart"/>
      <w:r>
        <w:t xml:space="preserve"> Н</w:t>
      </w:r>
      <w:proofErr w:type="gramEnd"/>
      <w:r>
        <w:t xml:space="preserve">а каждой ступени </w:t>
      </w:r>
      <w:proofErr w:type="spellStart"/>
      <w:r>
        <w:t>нагружения</w:t>
      </w:r>
      <w:proofErr w:type="spellEnd"/>
      <w:r>
        <w:t xml:space="preserve"> записывают показания устройств для измерения деформаций образца грунта через интервалы времени, принимаемые по 8.2.7.</w:t>
      </w:r>
    </w:p>
    <w:p w:rsidR="00432A60" w:rsidRDefault="00432A60" w:rsidP="00432A60">
      <w:pPr>
        <w:pStyle w:val="formattext"/>
        <w:spacing w:after="0" w:afterAutospacing="0" w:line="360" w:lineRule="auto"/>
      </w:pPr>
      <w:r>
        <w:t xml:space="preserve">       8.3.6</w:t>
      </w:r>
      <w:proofErr w:type="gramStart"/>
      <w:r>
        <w:t xml:space="preserve"> В</w:t>
      </w:r>
      <w:proofErr w:type="gramEnd"/>
      <w:r>
        <w:t xml:space="preserve"> процессе испытания для каждой ступени </w:t>
      </w:r>
      <w:proofErr w:type="spellStart"/>
      <w:r>
        <w:t>нагружения</w:t>
      </w:r>
      <w:proofErr w:type="spellEnd"/>
      <w:r>
        <w:t xml:space="preserve"> выполняют следующие операции:</w:t>
      </w:r>
      <w:r>
        <w:br/>
        <w:t>- строят кривую ползучести (см. рисунок Г.1 приложения Г);</w:t>
      </w:r>
    </w:p>
    <w:p w:rsidR="00432A60" w:rsidRDefault="00432A60" w:rsidP="00432A60">
      <w:pPr>
        <w:pStyle w:val="formattext"/>
        <w:spacing w:before="0" w:beforeAutospacing="0" w:after="0" w:afterAutospacing="0" w:line="360" w:lineRule="auto"/>
      </w:pPr>
      <w:r>
        <w:t>- на кривой ползучести выделяют линейные участки, отражающие деформирование образца грунта с постоянной скоростью, если оно имело место при данном значении напряжения;</w:t>
      </w:r>
    </w:p>
    <w:p w:rsidR="00432A60" w:rsidRDefault="00432A60" w:rsidP="00432A60">
      <w:pPr>
        <w:pStyle w:val="formattext"/>
        <w:spacing w:before="0" w:beforeAutospacing="0" w:line="360" w:lineRule="auto"/>
      </w:pPr>
      <w:r>
        <w:t>- для выделенных линейных участков определяют значение скорости деформирования образца, ν</w:t>
      </w:r>
      <w:proofErr w:type="spellStart"/>
      <w:r>
        <w:rPr>
          <w:vertAlign w:val="subscript"/>
          <w:lang w:val="en-US"/>
        </w:rPr>
        <w:t>i</w:t>
      </w:r>
      <w:proofErr w:type="spellEnd"/>
      <w:r>
        <w:t xml:space="preserve"> мм/ч, по формуле</w:t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ν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</m:t>
                </m:r>
              </m:sub>
            </m:sSub>
          </m:den>
        </m:f>
      </m:oMath>
      <w:r w:rsidR="00432A60">
        <w:t>,</w:t>
      </w:r>
      <w:r w:rsidR="00D94AE4" w:rsidRPr="00565E50">
        <w:t xml:space="preserve">                    (</w:t>
      </w:r>
      <w:r w:rsidR="003111B5">
        <w:t>8.6</w:t>
      </w:r>
      <w:r w:rsidR="00D94AE4" w:rsidRPr="00565E50">
        <w:t>)</w:t>
      </w:r>
    </w:p>
    <w:p w:rsidR="00432A60" w:rsidRPr="00A374A4" w:rsidRDefault="00432A60" w:rsidP="00432A60">
      <w:pPr>
        <w:pStyle w:val="formattext"/>
        <w:spacing w:line="360" w:lineRule="auto"/>
        <w:jc w:val="both"/>
      </w:pPr>
      <w:r>
        <w:t xml:space="preserve">где </w:t>
      </w:r>
      <w:r w:rsidRPr="00481F7F">
        <w:rPr>
          <w:i/>
        </w:rPr>
        <w:t>∆</w:t>
      </w:r>
      <w:r w:rsidRPr="00481F7F">
        <w:rPr>
          <w:i/>
          <w:lang w:val="en-US"/>
        </w:rPr>
        <w:t>h</w:t>
      </w:r>
      <w:r w:rsidRPr="00481F7F">
        <w:rPr>
          <w:i/>
          <w:vertAlign w:val="subscript"/>
          <w:lang w:val="en-US"/>
        </w:rPr>
        <w:t>i</w:t>
      </w:r>
      <w:r>
        <w:t xml:space="preserve"> - разность продольных деформаций образца грунта в конце и в начале периода деформирования грунта с постоянной скоростью на </w:t>
      </w:r>
      <w:proofErr w:type="spellStart"/>
      <w:r w:rsidRPr="00481F7F">
        <w:rPr>
          <w:i/>
          <w:lang w:val="en-US"/>
        </w:rPr>
        <w:t>i</w:t>
      </w:r>
      <w:proofErr w:type="spellEnd"/>
      <w:r>
        <w:t xml:space="preserve">-й ступени </w:t>
      </w:r>
      <w:proofErr w:type="spellStart"/>
      <w:r>
        <w:t>нагружения</w:t>
      </w:r>
      <w:proofErr w:type="spellEnd"/>
      <w:r>
        <w:t>, мм,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 w:rsidRPr="00481F7F">
        <w:rPr>
          <w:i/>
        </w:rPr>
        <w:t>∆</w:t>
      </w:r>
      <w:proofErr w:type="spellStart"/>
      <w:r>
        <w:rPr>
          <w:i/>
          <w:lang w:val="en-US"/>
        </w:rPr>
        <w:t>t</w:t>
      </w:r>
      <w:r w:rsidRPr="00481F7F">
        <w:rPr>
          <w:i/>
          <w:vertAlign w:val="subscript"/>
          <w:lang w:val="en-US"/>
        </w:rPr>
        <w:t>i</w:t>
      </w:r>
      <w:proofErr w:type="spellEnd"/>
      <w:r>
        <w:t xml:space="preserve"> - продолжительность периода деформирования образца грунта с постоянной скоростью на </w:t>
      </w:r>
      <w:proofErr w:type="spellStart"/>
      <w:r w:rsidRPr="00481F7F">
        <w:rPr>
          <w:i/>
          <w:lang w:val="en-US"/>
        </w:rPr>
        <w:t>i</w:t>
      </w:r>
      <w:proofErr w:type="spellEnd"/>
      <w:r>
        <w:t xml:space="preserve">-й ступени </w:t>
      </w:r>
      <w:proofErr w:type="spellStart"/>
      <w:r>
        <w:t>нагружения</w:t>
      </w:r>
      <w:proofErr w:type="spellEnd"/>
      <w:r>
        <w:t>, ч;</w:t>
      </w:r>
    </w:p>
    <w:p w:rsidR="00432A60" w:rsidRDefault="00432A60" w:rsidP="00432A60">
      <w:pPr>
        <w:pStyle w:val="formattext"/>
      </w:pPr>
      <w:r>
        <w:t>- по вычисленным значениям определяют значения скорости относительного деформирования образца грунта</w:t>
      </w:r>
      <w:r w:rsidRPr="00481F7F">
        <w:t xml:space="preserve"> </w:t>
      </w:r>
      <w:r w:rsidRPr="00481F7F">
        <w:rPr>
          <w:i/>
        </w:rPr>
        <w:t>έ</w:t>
      </w:r>
      <w:r w:rsidRPr="00481F7F">
        <w:rPr>
          <w:i/>
          <w:vertAlign w:val="subscript"/>
          <w:lang w:val="en-US"/>
        </w:rPr>
        <w:t>j</w:t>
      </w:r>
      <w:r w:rsidRPr="00481F7F">
        <w:t xml:space="preserve"> </w:t>
      </w:r>
      <w:r>
        <w:t xml:space="preserve">, 1/ч, на </w:t>
      </w:r>
      <w:proofErr w:type="spellStart"/>
      <w:r w:rsidRPr="00481F7F">
        <w:rPr>
          <w:i/>
          <w:lang w:val="en-US"/>
        </w:rPr>
        <w:t>i</w:t>
      </w:r>
      <w:proofErr w:type="spellEnd"/>
      <w:r>
        <w:t xml:space="preserve">-й ступени </w:t>
      </w:r>
      <w:proofErr w:type="spellStart"/>
      <w:r>
        <w:t>нагружения</w:t>
      </w:r>
      <w:proofErr w:type="spellEnd"/>
      <w:r>
        <w:t xml:space="preserve"> по формуле</w:t>
      </w:r>
    </w:p>
    <w:p w:rsidR="00432A60" w:rsidRDefault="00AC3DF8" w:rsidP="00432A60">
      <w:pPr>
        <w:pStyle w:val="formattext"/>
        <w:jc w:val="center"/>
      </w:pPr>
      <w:r w:rsidRPr="00565E50">
        <w:t xml:space="preserve">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ε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acc>
        <m:r>
          <w:rPr>
            <w:rFonts w:ascii="Cambria Math" w:hAnsi="Cambria Math"/>
            <w:sz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lang w:val="en-US"/>
              </w:rPr>
              <m:t>h</m:t>
            </m:r>
          </m:den>
        </m:f>
      </m:oMath>
      <w:r w:rsidR="00432A60">
        <w:t>,</w:t>
      </w:r>
      <w:r>
        <w:rPr>
          <w:lang w:val="en-US"/>
        </w:rPr>
        <w:t xml:space="preserve">                    (</w:t>
      </w:r>
      <w:r w:rsidR="003111B5">
        <w:t>8.7</w:t>
      </w:r>
      <w:r>
        <w:rPr>
          <w:lang w:val="en-US"/>
        </w:rPr>
        <w:t>)</w:t>
      </w:r>
    </w:p>
    <w:p w:rsidR="00432A60" w:rsidRDefault="00432A60" w:rsidP="00432A60">
      <w:pPr>
        <w:pStyle w:val="formattext"/>
        <w:jc w:val="both"/>
      </w:pPr>
      <w:r>
        <w:t xml:space="preserve">где </w:t>
      </w:r>
      <w:r w:rsidRPr="00481F7F">
        <w:rPr>
          <w:i/>
          <w:lang w:val="en-US"/>
        </w:rPr>
        <w:t>h</w:t>
      </w:r>
      <w:r w:rsidRPr="00481F7F">
        <w:t xml:space="preserve"> </w:t>
      </w:r>
      <w:r>
        <w:t xml:space="preserve">- начальная высота образца грунта, </w:t>
      </w:r>
      <w:proofErr w:type="gramStart"/>
      <w:r>
        <w:t>мм</w:t>
      </w:r>
      <w:proofErr w:type="gramEnd"/>
      <w:r>
        <w:t>.</w:t>
      </w:r>
    </w:p>
    <w:p w:rsidR="00432A60" w:rsidRPr="00481F7F" w:rsidRDefault="00432A60" w:rsidP="00432A60">
      <w:pPr>
        <w:pStyle w:val="formattext"/>
        <w:jc w:val="both"/>
      </w:pPr>
      <w:r>
        <w:t xml:space="preserve">       </w:t>
      </w:r>
      <w:r w:rsidRPr="00481F7F">
        <w:t>8</w:t>
      </w:r>
      <w:r>
        <w:t xml:space="preserve">.3.7 На основании полученных значений </w:t>
      </w:r>
      <w:r w:rsidRPr="00481F7F">
        <w:rPr>
          <w:i/>
        </w:rPr>
        <w:t>έ</w:t>
      </w:r>
      <w:r w:rsidRPr="00481F7F">
        <w:rPr>
          <w:i/>
          <w:vertAlign w:val="subscript"/>
          <w:lang w:val="en-US"/>
        </w:rPr>
        <w:t>j</w:t>
      </w:r>
      <w:r>
        <w:t xml:space="preserve"> строят реологическую кривую, отражающую зависимость</w:t>
      </w:r>
      <w:proofErr w:type="gramStart"/>
      <w:r>
        <w:t xml:space="preserve">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ε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acc>
        <m:r>
          <w:rPr>
            <w:rFonts w:ascii="Cambria Math" w:hAnsi="Cambria Math"/>
          </w:rPr>
          <m:t>=f(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EC171C">
        <w:t xml:space="preserve"> </w:t>
      </w:r>
      <w:r>
        <w:t>(</w:t>
      </w:r>
      <w:proofErr w:type="gramEnd"/>
      <w:r>
        <w:t>см. рисунок Г.2 приложения Г).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>
        <w:t xml:space="preserve">Реологическую кривую на начальном участке аппроксимируют </w:t>
      </w:r>
      <w:proofErr w:type="gramStart"/>
      <w:r>
        <w:t>прямой</w:t>
      </w:r>
      <w:proofErr w:type="gramEnd"/>
      <w:r>
        <w:t xml:space="preserve"> наилучшего приближения к экспериментальным точкам графически или методом наименьших квадратов.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>
        <w:lastRenderedPageBreak/>
        <w:t xml:space="preserve">       8.3.8 Испытание заканчивают, когда на начальном линейном участке реологической кривой получено не менее трех экспериментальных точек и столько же за его пределами после перехода рассматриваемой зависимости в </w:t>
      </w:r>
      <w:proofErr w:type="gramStart"/>
      <w:r>
        <w:t>нелинейную</w:t>
      </w:r>
      <w:proofErr w:type="gramEnd"/>
      <w:r>
        <w:t>.</w:t>
      </w:r>
    </w:p>
    <w:p w:rsidR="00432A60" w:rsidRPr="00071E3F" w:rsidRDefault="00432A60" w:rsidP="00432A60">
      <w:pPr>
        <w:pStyle w:val="20"/>
        <w:tabs>
          <w:tab w:val="left" w:pos="142"/>
        </w:tabs>
        <w:spacing w:after="0" w:line="360" w:lineRule="auto"/>
        <w:jc w:val="both"/>
      </w:pPr>
      <w:r>
        <w:t xml:space="preserve">Если указанное условие не выполняется, то необходимо увеличить число ступеней </w:t>
      </w:r>
      <w:proofErr w:type="spellStart"/>
      <w:r>
        <w:t>нагружения</w:t>
      </w:r>
      <w:proofErr w:type="spellEnd"/>
      <w:r>
        <w:t>.</w:t>
      </w:r>
    </w:p>
    <w:p w:rsidR="00432A60" w:rsidRDefault="00432A60" w:rsidP="00432A60">
      <w:pPr>
        <w:pStyle w:val="20"/>
        <w:tabs>
          <w:tab w:val="left" w:pos="142"/>
        </w:tabs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 9. Обработка результатов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9.1 Результаты испытаний обрабатывают одновременно с проведением самих испытаний и переход к следующему этапу испытаний (ступени </w:t>
      </w:r>
      <w:proofErr w:type="spellStart"/>
      <w:r>
        <w:t>нагружения</w:t>
      </w:r>
      <w:proofErr w:type="spellEnd"/>
      <w:r>
        <w:t xml:space="preserve">, </w:t>
      </w:r>
      <w:proofErr w:type="spellStart"/>
      <w:r>
        <w:t>догружения</w:t>
      </w:r>
      <w:proofErr w:type="spellEnd"/>
      <w:r>
        <w:t xml:space="preserve"> и т.д.) осуществляют после обработки результатов на предыдущем этапе.</w:t>
      </w:r>
    </w:p>
    <w:p w:rsidR="00432A60" w:rsidRDefault="00432A60" w:rsidP="00432A60">
      <w:pPr>
        <w:pStyle w:val="formattext"/>
        <w:spacing w:line="360" w:lineRule="auto"/>
      </w:pPr>
      <w:r>
        <w:t xml:space="preserve">       9.2</w:t>
      </w:r>
      <w:proofErr w:type="gramStart"/>
      <w:r>
        <w:t xml:space="preserve"> П</w:t>
      </w:r>
      <w:proofErr w:type="gramEnd"/>
      <w:r>
        <w:t xml:space="preserve">о результатам испытания при непрерывном быстром возрастании нагрузки (см. 8.1) определяют условно-мгновенное значение предела прочности на одноосное сжатие </w:t>
      </w:r>
      <w:r w:rsidRPr="00481F7F">
        <w:rPr>
          <w:i/>
          <w:lang w:val="en-US"/>
        </w:rPr>
        <w:t>R</w:t>
      </w:r>
      <w:r w:rsidRPr="00481F7F">
        <w:rPr>
          <w:i/>
          <w:vertAlign w:val="subscript"/>
          <w:lang w:val="en-US"/>
        </w:rPr>
        <w:t>oc</w:t>
      </w:r>
      <w:r>
        <w:t>, МПа, по формулам:</w:t>
      </w:r>
    </w:p>
    <w:p w:rsidR="00432A60" w:rsidRPr="00EC171C" w:rsidRDefault="00432A60" w:rsidP="003111B5">
      <w:pPr>
        <w:pStyle w:val="formattext"/>
        <w:rPr>
          <w:i/>
        </w:rPr>
      </w:pPr>
      <w:r w:rsidRPr="0066415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  <m:r>
          <w:rPr>
            <w:rFonts w:ascii="Cambria Math" w:hAnsi="Cambria Math"/>
          </w:rPr>
          <m:t>=0,1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66415F">
        <w:t xml:space="preserve">  </w:t>
      </w:r>
      <w:r>
        <w:t>-</w:t>
      </w:r>
      <w:r w:rsidRPr="0066415F">
        <w:t xml:space="preserve">  </w:t>
      </w:r>
      <w:r>
        <w:t>при хрупком разрушении образца;</w:t>
      </w:r>
      <w:r w:rsidR="00EC171C" w:rsidRPr="00EC171C">
        <w:t xml:space="preserve"> (</w:t>
      </w:r>
      <w:r w:rsidR="003111B5">
        <w:t>9.1</w:t>
      </w:r>
      <w:r w:rsidR="00EC171C" w:rsidRPr="00EC171C">
        <w:t>)</w:t>
      </w:r>
    </w:p>
    <w:p w:rsidR="00432A60" w:rsidRPr="00EC171C" w:rsidRDefault="00432A60" w:rsidP="003111B5">
      <w:pPr>
        <w:pStyle w:val="formattext"/>
      </w:pPr>
      <w: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  <m:r>
          <w:rPr>
            <w:rFonts w:ascii="Cambria Math" w:hAnsi="Cambria Math"/>
          </w:rPr>
          <m:t>=0,1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>
        <w:t xml:space="preserve">- при пластическом разрушении образца, </w:t>
      </w:r>
      <w:r w:rsidR="00EC171C" w:rsidRPr="00EC171C">
        <w:t>(</w:t>
      </w:r>
      <w:r w:rsidR="003111B5">
        <w:t>9.2</w:t>
      </w:r>
      <w:r w:rsidR="00EC171C" w:rsidRPr="00EC171C">
        <w:t>)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где </w:t>
      </w:r>
      <w:r w:rsidRPr="00481F7F">
        <w:rPr>
          <w:i/>
          <w:lang w:val="en-US"/>
        </w:rPr>
        <w:t>A</w:t>
      </w:r>
      <w:r w:rsidRPr="00481F7F">
        <w:rPr>
          <w:i/>
          <w:vertAlign w:val="subscript"/>
        </w:rPr>
        <w:t>0</w:t>
      </w:r>
      <w:r w:rsidRPr="00481F7F">
        <w:rPr>
          <w:i/>
        </w:rPr>
        <w:t xml:space="preserve"> и </w:t>
      </w:r>
      <w:r w:rsidRPr="00481F7F">
        <w:rPr>
          <w:i/>
          <w:lang w:val="en-US"/>
        </w:rPr>
        <w:t>A</w:t>
      </w:r>
      <w:r w:rsidRPr="00481F7F">
        <w:rPr>
          <w:i/>
          <w:vertAlign w:val="subscript"/>
          <w:lang w:val="en-US"/>
        </w:rPr>
        <w:t>m</w:t>
      </w:r>
      <w:r w:rsidRPr="00481F7F">
        <w:t xml:space="preserve"> </w:t>
      </w:r>
      <w:r>
        <w:t>- соответственно начальная и конечная (после проведения испытания) площади поперечного сечения образца, см</w:t>
      </w:r>
      <w:proofErr w:type="gramStart"/>
      <w:r w:rsidRPr="00481F7F">
        <w:rPr>
          <w:vertAlign w:val="superscript"/>
        </w:rPr>
        <w:t>2</w:t>
      </w:r>
      <w:proofErr w:type="gramEnd"/>
      <w:r>
        <w:t>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 w:rsidRPr="00481F7F">
        <w:rPr>
          <w:i/>
          <w:lang w:val="en-US"/>
        </w:rPr>
        <w:t>F</w:t>
      </w:r>
      <w:r w:rsidRPr="00481F7F">
        <w:t xml:space="preserve"> </w:t>
      </w:r>
      <w:r>
        <w:t xml:space="preserve">- </w:t>
      </w:r>
      <w:proofErr w:type="gramStart"/>
      <w:r>
        <w:t>разрушающая</w:t>
      </w:r>
      <w:proofErr w:type="gramEnd"/>
      <w:r>
        <w:t xml:space="preserve"> нагрузка, кН, определяемая по 8.1.2, 8.1.3.</w:t>
      </w:r>
    </w:p>
    <w:p w:rsidR="00432A60" w:rsidRDefault="00432A60" w:rsidP="00432A60">
      <w:pPr>
        <w:pStyle w:val="formattext"/>
        <w:spacing w:line="360" w:lineRule="auto"/>
      </w:pPr>
      <w:r>
        <w:t xml:space="preserve">       9.3 Предельно длительное значение предела прочности на одноосное сжатие грунта </w:t>
      </w:r>
      <w:proofErr w:type="spellStart"/>
      <w:r w:rsidRPr="00481F7F">
        <w:rPr>
          <w:i/>
          <w:lang w:val="en-US"/>
        </w:rPr>
        <w:t>R</w:t>
      </w:r>
      <w:r w:rsidRPr="00481F7F">
        <w:rPr>
          <w:i/>
          <w:vertAlign w:val="subscript"/>
          <w:lang w:val="en-US"/>
        </w:rPr>
        <w:t>c</w:t>
      </w:r>
      <w:proofErr w:type="spellEnd"/>
      <w:r>
        <w:t>, МПа, определяют по результатам испытания на ползучесть, проведенного в соответствии с 8.2, по формуле</w:t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c</m:t>
            </m:r>
          </m:sub>
        </m:sSub>
        <m:r>
          <w:rPr>
            <w:rFonts w:ascii="Cambria Math" w:hAnsi="Cambria Math"/>
            <w:sz w:val="28"/>
          </w:rPr>
          <m:t>=0,6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</w:rPr>
              <m:t>k-1</m:t>
            </m:r>
          </m:sub>
        </m:sSub>
      </m:oMath>
      <w:r w:rsidR="00432A60">
        <w:t>,</w:t>
      </w:r>
      <w:r w:rsidR="00EC171C" w:rsidRPr="00EC171C">
        <w:t xml:space="preserve">                    (</w:t>
      </w:r>
      <w:r w:rsidR="003111B5">
        <w:t>9.3</w:t>
      </w:r>
      <w:r w:rsidR="00EC171C" w:rsidRPr="00EC171C">
        <w:t>)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где </w:t>
      </w:r>
      <w:r w:rsidRPr="00160D2B">
        <w:rPr>
          <w:i/>
        </w:rPr>
        <w:t>σ</w:t>
      </w:r>
      <w:r w:rsidRPr="00160D2B">
        <w:rPr>
          <w:i/>
          <w:vertAlign w:val="subscript"/>
          <w:lang w:val="en-US"/>
        </w:rPr>
        <w:t>k</w:t>
      </w:r>
      <w:r w:rsidRPr="00160D2B">
        <w:rPr>
          <w:i/>
          <w:vertAlign w:val="subscript"/>
        </w:rPr>
        <w:t>-1</w:t>
      </w:r>
      <w:r w:rsidRPr="00160D2B">
        <w:rPr>
          <w:vertAlign w:val="subscript"/>
        </w:rPr>
        <w:t xml:space="preserve"> </w:t>
      </w:r>
      <w:r>
        <w:t xml:space="preserve">- напряжение в образце грунта на ступени </w:t>
      </w:r>
      <w:proofErr w:type="spellStart"/>
      <w:r>
        <w:t>нагружения</w:t>
      </w:r>
      <w:proofErr w:type="spellEnd"/>
      <w:r>
        <w:t xml:space="preserve">, предшествующей </w:t>
      </w:r>
      <w:r w:rsidRPr="00160D2B">
        <w:rPr>
          <w:i/>
          <w:lang w:val="en-US"/>
        </w:rPr>
        <w:t>k</w:t>
      </w:r>
      <w:r>
        <w:t xml:space="preserve">-й ступени, на которой процесс деформирования образца переходит в стадию незатухающей ползучести (см. </w:t>
      </w:r>
      <w:r w:rsidRPr="00160D2B">
        <w:t>8</w:t>
      </w:r>
      <w:r>
        <w:t>.2.9), МПа.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>
        <w:t xml:space="preserve">       9.4</w:t>
      </w:r>
      <w:proofErr w:type="gramStart"/>
      <w:r>
        <w:t xml:space="preserve"> П</w:t>
      </w:r>
      <w:proofErr w:type="gramEnd"/>
      <w:r>
        <w:t xml:space="preserve">о результатам этого же испытания (см. 8.2) определяют также характеристики </w:t>
      </w:r>
      <w:proofErr w:type="spellStart"/>
      <w:r>
        <w:t>деформируемости</w:t>
      </w:r>
      <w:proofErr w:type="spellEnd"/>
      <w:r>
        <w:t xml:space="preserve"> мерзлого грунта, </w:t>
      </w:r>
      <w:r w:rsidRPr="00160D2B">
        <w:rPr>
          <w:bCs/>
          <w:i/>
          <w:lang w:val="en-US"/>
        </w:rPr>
        <w:t>E</w:t>
      </w:r>
      <w:r w:rsidRPr="00160D2B">
        <w:rPr>
          <w:bCs/>
          <w:i/>
        </w:rPr>
        <w:t xml:space="preserve">, υ, </w:t>
      </w:r>
      <w:r w:rsidRPr="00160D2B">
        <w:rPr>
          <w:bCs/>
          <w:i/>
          <w:lang w:val="en-US"/>
        </w:rPr>
        <w:t>A</w:t>
      </w:r>
      <w:r>
        <w:t xml:space="preserve">, в соответствии </w:t>
      </w:r>
      <w:r w:rsidRPr="00377D4B">
        <w:t>с приложением Д.</w:t>
      </w:r>
    </w:p>
    <w:p w:rsidR="00432A60" w:rsidRDefault="00432A60" w:rsidP="00432A60">
      <w:pPr>
        <w:pStyle w:val="formattext"/>
        <w:spacing w:line="360" w:lineRule="auto"/>
      </w:pPr>
      <w:r>
        <w:t xml:space="preserve">       9.5</w:t>
      </w:r>
      <w:proofErr w:type="gramStart"/>
      <w:r>
        <w:t xml:space="preserve"> П</w:t>
      </w:r>
      <w:proofErr w:type="gramEnd"/>
      <w:r>
        <w:t xml:space="preserve">о результатам испытания, проведенного в соответствии с 8.3, определяют коэффициент вязкости </w:t>
      </w:r>
      <w:proofErr w:type="spellStart"/>
      <w:r>
        <w:t>сильнольдистых</w:t>
      </w:r>
      <w:proofErr w:type="spellEnd"/>
      <w:r>
        <w:t xml:space="preserve"> грунтов </w:t>
      </w:r>
      <w:r w:rsidRPr="00160D2B">
        <w:rPr>
          <w:i/>
        </w:rPr>
        <w:t>η</w:t>
      </w:r>
      <w:r>
        <w:t xml:space="preserve">, </w:t>
      </w:r>
      <w:proofErr w:type="spellStart"/>
      <w:r>
        <w:t>МПа·ч</w:t>
      </w:r>
      <w:proofErr w:type="spellEnd"/>
      <w:r>
        <w:t xml:space="preserve">, с точностью 10 </w:t>
      </w:r>
      <w:proofErr w:type="spellStart"/>
      <w:r>
        <w:t>МПа·ч</w:t>
      </w:r>
      <w:proofErr w:type="spellEnd"/>
      <w:r>
        <w:t xml:space="preserve"> по формуле</w:t>
      </w:r>
    </w:p>
    <w:p w:rsidR="00432A60" w:rsidRDefault="00C40F99" w:rsidP="00432A60">
      <w:pPr>
        <w:pStyle w:val="formattext"/>
        <w:jc w:val="center"/>
      </w:pPr>
      <m:oMath>
        <m:r>
          <w:rPr>
            <w:rFonts w:ascii="Cambria Math" w:hAnsi="Cambria Math"/>
            <w:sz w:val="28"/>
          </w:rPr>
          <m:t>η=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k-1</m:t>
                </m:r>
              </m:sub>
            </m:sSub>
            <m:r>
              <w:rPr>
                <w:rFonts w:ascii="Cambria Math" w:hAnsi="Cambria Math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8"/>
              </w:rPr>
              <m:t>3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</w:rPr>
                  <m:t>ε</m:t>
                </m:r>
              </m:e>
            </m:acc>
          </m:den>
        </m:f>
      </m:oMath>
      <w:r w:rsidR="00432A60">
        <w:t>,</w:t>
      </w:r>
      <w:r w:rsidRPr="00C40F99">
        <w:t xml:space="preserve">                    (</w:t>
      </w:r>
      <w:r w:rsidR="00486CC4">
        <w:t>9.4</w:t>
      </w:r>
      <w:r w:rsidRPr="00C40F99">
        <w:t>)</w:t>
      </w:r>
    </w:p>
    <w:p w:rsidR="00432A60" w:rsidRPr="00377D4B" w:rsidRDefault="00432A60" w:rsidP="00432A60">
      <w:pPr>
        <w:tabs>
          <w:tab w:val="left" w:pos="142"/>
        </w:tabs>
        <w:spacing w:line="360" w:lineRule="auto"/>
        <w:jc w:val="both"/>
      </w:pPr>
      <w:r>
        <w:lastRenderedPageBreak/>
        <w:t xml:space="preserve">де </w:t>
      </w:r>
      <w:r w:rsidRPr="00160D2B">
        <w:rPr>
          <w:i/>
        </w:rPr>
        <w:t>σ</w:t>
      </w:r>
      <w:r w:rsidRPr="00160D2B">
        <w:rPr>
          <w:i/>
          <w:vertAlign w:val="subscript"/>
        </w:rPr>
        <w:t>1</w:t>
      </w:r>
      <w:r>
        <w:t>- напряжение, соответствующее точке</w:t>
      </w:r>
      <w:proofErr w:type="gramStart"/>
      <w:r>
        <w:t xml:space="preserve"> </w:t>
      </w:r>
      <w:r w:rsidRPr="00160D2B">
        <w:rPr>
          <w:i/>
        </w:rPr>
        <w:t>А</w:t>
      </w:r>
      <w:proofErr w:type="gramEnd"/>
      <w:r>
        <w:t xml:space="preserve"> пересечения линейного участка реологической кривой (см. 8.3.7) с осью абсцисс, МПа (см. </w:t>
      </w:r>
      <w:r w:rsidRPr="00377D4B">
        <w:t>приложение Д);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 w:rsidRPr="00377D4B">
        <w:rPr>
          <w:i/>
        </w:rPr>
        <w:t>σ</w:t>
      </w:r>
      <w:r w:rsidRPr="00377D4B">
        <w:rPr>
          <w:i/>
          <w:vertAlign w:val="subscript"/>
          <w:lang w:val="en-US"/>
        </w:rPr>
        <w:t>k</w:t>
      </w:r>
      <w:r w:rsidRPr="00377D4B">
        <w:rPr>
          <w:i/>
          <w:vertAlign w:val="subscript"/>
        </w:rPr>
        <w:t>-1</w:t>
      </w:r>
      <w:r w:rsidRPr="00377D4B">
        <w:rPr>
          <w:vertAlign w:val="subscript"/>
        </w:rPr>
        <w:t xml:space="preserve"> </w:t>
      </w:r>
      <w:r w:rsidRPr="00377D4B">
        <w:t>- то же, что в формуле (9.3) - точка</w:t>
      </w:r>
      <w:proofErr w:type="gramStart"/>
      <w:r w:rsidRPr="00377D4B">
        <w:t xml:space="preserve"> </w:t>
      </w:r>
      <w:r w:rsidRPr="00377D4B">
        <w:rPr>
          <w:i/>
        </w:rPr>
        <w:t>В</w:t>
      </w:r>
      <w:proofErr w:type="gramEnd"/>
      <w:r w:rsidRPr="00377D4B">
        <w:t xml:space="preserve"> линейного участка реологической кривой, МПа, (см. приложение Д);</w:t>
      </w:r>
    </w:p>
    <w:p w:rsidR="00432A60" w:rsidRDefault="00432A60" w:rsidP="00432A60">
      <w:pPr>
        <w:tabs>
          <w:tab w:val="left" w:pos="142"/>
        </w:tabs>
        <w:spacing w:line="360" w:lineRule="auto"/>
        <w:jc w:val="both"/>
      </w:pPr>
      <w:r w:rsidRPr="00481F7F">
        <w:rPr>
          <w:i/>
        </w:rPr>
        <w:t>έ</w:t>
      </w:r>
      <w:r>
        <w:t xml:space="preserve"> - то же, что в 6.3.6.6</w:t>
      </w:r>
    </w:p>
    <w:p w:rsidR="00432A60" w:rsidRPr="00481F7F" w:rsidRDefault="00432A60" w:rsidP="00432A60">
      <w:pPr>
        <w:tabs>
          <w:tab w:val="left" w:pos="142"/>
        </w:tabs>
        <w:spacing w:line="276" w:lineRule="auto"/>
        <w:jc w:val="both"/>
        <w:rPr>
          <w:sz w:val="18"/>
          <w:szCs w:val="18"/>
        </w:rPr>
      </w:pPr>
    </w:p>
    <w:p w:rsidR="00432A60" w:rsidRPr="00481F7F" w:rsidRDefault="00432A60" w:rsidP="00432A60">
      <w:pPr>
        <w:tabs>
          <w:tab w:val="left" w:pos="142"/>
        </w:tabs>
        <w:spacing w:line="276" w:lineRule="auto"/>
        <w:jc w:val="both"/>
        <w:rPr>
          <w:sz w:val="18"/>
          <w:szCs w:val="18"/>
        </w:rPr>
        <w:sectPr w:rsidR="00432A60" w:rsidRPr="00481F7F" w:rsidSect="00762429">
          <w:footerReference w:type="even" r:id="rId13"/>
          <w:footerReference w:type="default" r:id="rId14"/>
          <w:footerReference w:type="first" r:id="rId15"/>
          <w:pgSz w:w="11906" w:h="16838"/>
          <w:pgMar w:top="1134" w:right="567" w:bottom="1134" w:left="1304" w:header="709" w:footer="709" w:gutter="0"/>
          <w:pgNumType w:start="1"/>
          <w:cols w:space="708"/>
          <w:titlePg/>
          <w:docGrid w:linePitch="360"/>
        </w:sectPr>
      </w:pPr>
    </w:p>
    <w:p w:rsidR="00432A60" w:rsidRPr="00FB63D7" w:rsidRDefault="00432A60" w:rsidP="00432A60">
      <w:pPr>
        <w:tabs>
          <w:tab w:val="left" w:pos="2552"/>
        </w:tabs>
        <w:spacing w:line="360" w:lineRule="auto"/>
        <w:jc w:val="center"/>
        <w:rPr>
          <w:b/>
          <w:sz w:val="22"/>
          <w:szCs w:val="22"/>
        </w:rPr>
      </w:pPr>
      <w:r w:rsidRPr="00FB63D7">
        <w:rPr>
          <w:b/>
          <w:sz w:val="22"/>
          <w:szCs w:val="22"/>
        </w:rPr>
        <w:lastRenderedPageBreak/>
        <w:t>Приложение</w:t>
      </w:r>
      <w:proofErr w:type="gramStart"/>
      <w:r w:rsidRPr="00FB63D7">
        <w:rPr>
          <w:b/>
          <w:sz w:val="22"/>
          <w:szCs w:val="22"/>
        </w:rPr>
        <w:t xml:space="preserve"> А</w:t>
      </w:r>
      <w:proofErr w:type="gramEnd"/>
    </w:p>
    <w:p w:rsidR="00432A60" w:rsidRPr="00FB63D7" w:rsidRDefault="00432A60" w:rsidP="00432A60">
      <w:pPr>
        <w:tabs>
          <w:tab w:val="left" w:pos="2552"/>
        </w:tabs>
        <w:spacing w:line="360" w:lineRule="auto"/>
        <w:jc w:val="center"/>
        <w:rPr>
          <w:b/>
          <w:sz w:val="22"/>
          <w:szCs w:val="22"/>
        </w:rPr>
      </w:pPr>
      <w:r w:rsidRPr="00FB63D7">
        <w:rPr>
          <w:b/>
          <w:sz w:val="22"/>
          <w:szCs w:val="22"/>
        </w:rPr>
        <w:t>(рекомендуемое)</w:t>
      </w:r>
    </w:p>
    <w:p w:rsidR="00432A60" w:rsidRDefault="00432A60" w:rsidP="00432A60">
      <w:pPr>
        <w:pStyle w:val="2"/>
        <w:spacing w:line="360" w:lineRule="auto"/>
      </w:pPr>
      <w:r>
        <w:t>ЖУРНАЛ</w:t>
      </w:r>
    </w:p>
    <w:p w:rsidR="00432A60" w:rsidRPr="008E34F8" w:rsidRDefault="00432A60" w:rsidP="00432A60">
      <w:pPr>
        <w:spacing w:line="360" w:lineRule="auto"/>
        <w:jc w:val="center"/>
        <w:rPr>
          <w:b/>
          <w:bCs/>
        </w:rPr>
      </w:pPr>
      <w:r>
        <w:rPr>
          <w:b/>
          <w:bCs/>
          <w:szCs w:val="22"/>
        </w:rPr>
        <w:t>испытаний для определения  прочностных характеристик мерзлого грунта методом одноосного сжатия</w:t>
      </w:r>
    </w:p>
    <w:p w:rsidR="00432A60" w:rsidRDefault="00432A60" w:rsidP="00432A60">
      <w:pPr>
        <w:spacing w:line="360" w:lineRule="auto"/>
      </w:pPr>
      <w:r>
        <w:t>Объект (пункт)___________________________                                                                Данные о рабочем кольце и образце</w:t>
      </w:r>
    </w:p>
    <w:p w:rsidR="00432A60" w:rsidRDefault="00432A60" w:rsidP="00432A60">
      <w:pPr>
        <w:spacing w:line="360" w:lineRule="auto"/>
      </w:pPr>
      <w:r>
        <w:t xml:space="preserve">Сооружение______________________________                                                               высота, </w:t>
      </w:r>
      <w:proofErr w:type="gramStart"/>
      <w:r>
        <w:t>мм</w:t>
      </w:r>
      <w:proofErr w:type="gramEnd"/>
      <w:r>
        <w:t>____________________________________</w:t>
      </w:r>
    </w:p>
    <w:p w:rsidR="00432A60" w:rsidRDefault="00432A60" w:rsidP="00432A60">
      <w:pPr>
        <w:spacing w:line="360" w:lineRule="auto"/>
      </w:pPr>
      <w:r>
        <w:t xml:space="preserve">Шурф (скважина) №_______________________                                                               диаметр, </w:t>
      </w:r>
      <w:proofErr w:type="gramStart"/>
      <w:r>
        <w:t>мм</w:t>
      </w:r>
      <w:proofErr w:type="gramEnd"/>
      <w:r>
        <w:t>___________________________________</w:t>
      </w:r>
    </w:p>
    <w:p w:rsidR="00432A60" w:rsidRDefault="00432A60" w:rsidP="00432A60">
      <w:pPr>
        <w:spacing w:line="360" w:lineRule="auto"/>
      </w:pPr>
      <w:r>
        <w:t>Глубина отбора образца, м__________________                                                              площадь, см</w:t>
      </w:r>
      <w:proofErr w:type="gramStart"/>
      <w:r>
        <w:rPr>
          <w:vertAlign w:val="superscript"/>
        </w:rPr>
        <w:t>2</w:t>
      </w:r>
      <w:proofErr w:type="gramEnd"/>
      <w:r>
        <w:t>___________________________________</w:t>
      </w:r>
    </w:p>
    <w:p w:rsidR="00432A60" w:rsidRDefault="00432A60" w:rsidP="00432A60">
      <w:pPr>
        <w:spacing w:line="360" w:lineRule="auto"/>
      </w:pPr>
      <w:r>
        <w:t xml:space="preserve">Лабораторный номер образца_______________                                                               </w:t>
      </w:r>
      <w:proofErr w:type="spellStart"/>
      <w:r>
        <w:t>объ</w:t>
      </w:r>
      <w:proofErr w:type="spellEnd"/>
      <w:proofErr w:type="gramStart"/>
      <w:r>
        <w:rPr>
          <w:lang w:val="en-US"/>
        </w:rPr>
        <w:t>e</w:t>
      </w:r>
      <w:proofErr w:type="gramEnd"/>
      <w:r>
        <w:t>м, см</w:t>
      </w:r>
      <w:r>
        <w:rPr>
          <w:vertAlign w:val="superscript"/>
        </w:rPr>
        <w:t>3</w:t>
      </w:r>
      <w:r>
        <w:t xml:space="preserve">_____________________________________ </w:t>
      </w:r>
    </w:p>
    <w:p w:rsidR="00432A60" w:rsidRDefault="00432A60" w:rsidP="00432A60">
      <w:pPr>
        <w:spacing w:line="360" w:lineRule="auto"/>
      </w:pPr>
      <w:r>
        <w:t xml:space="preserve">Наименование грунта______________________                                                               масса кольца, </w:t>
      </w:r>
      <w:proofErr w:type="gramStart"/>
      <w:r>
        <w:t>г</w:t>
      </w:r>
      <w:proofErr w:type="gramEnd"/>
      <w:r>
        <w:t>_________________________________</w:t>
      </w:r>
    </w:p>
    <w:p w:rsidR="00432A60" w:rsidRDefault="00432A60" w:rsidP="00432A60">
      <w:pPr>
        <w:spacing w:line="360" w:lineRule="auto"/>
      </w:pPr>
      <w:r>
        <w:t xml:space="preserve">Сложение грунта__________________________                                                               масса кольца с мерзлым грунтом, </w:t>
      </w:r>
      <w:proofErr w:type="gramStart"/>
      <w:r>
        <w:t>г</w:t>
      </w:r>
      <w:proofErr w:type="gramEnd"/>
      <w:r>
        <w:t>________________</w:t>
      </w:r>
    </w:p>
    <w:p w:rsidR="00432A60" w:rsidRDefault="00432A60" w:rsidP="00432A60">
      <w:pPr>
        <w:spacing w:line="360" w:lineRule="auto"/>
      </w:pPr>
      <w:r>
        <w:t xml:space="preserve">Визуальное описание образца                                                                                             масса образца мерзлого грунта, </w:t>
      </w:r>
      <w:proofErr w:type="gramStart"/>
      <w:r>
        <w:t>г</w:t>
      </w:r>
      <w:proofErr w:type="gramEnd"/>
      <w:r>
        <w:t>__________________</w:t>
      </w:r>
    </w:p>
    <w:p w:rsidR="00432A60" w:rsidRDefault="00432A60" w:rsidP="00432A60">
      <w:pPr>
        <w:spacing w:line="360" w:lineRule="auto"/>
      </w:pPr>
      <w:r>
        <w:t xml:space="preserve">мерзлого грунта в лаборатории                                                                                           плотность мерзлого грунта, </w:t>
      </w:r>
      <w:proofErr w:type="gramStart"/>
      <w:r>
        <w:t>г</w:t>
      </w:r>
      <w:proofErr w:type="gramEnd"/>
      <w:r>
        <w:t>/см</w:t>
      </w:r>
      <w:r>
        <w:rPr>
          <w:vertAlign w:val="superscript"/>
        </w:rPr>
        <w:t>3</w:t>
      </w:r>
      <w:r>
        <w:t>__________________</w:t>
      </w:r>
    </w:p>
    <w:p w:rsidR="00432A60" w:rsidRDefault="00432A60" w:rsidP="00432A60">
      <w:pPr>
        <w:pStyle w:val="a6"/>
        <w:tabs>
          <w:tab w:val="clear" w:pos="4677"/>
          <w:tab w:val="clear" w:pos="9355"/>
        </w:tabs>
        <w:spacing w:line="360" w:lineRule="auto"/>
      </w:pPr>
      <w:r>
        <w:t xml:space="preserve">_________________________________________                                                              влажность мерзлого грунта, </w:t>
      </w:r>
      <w:proofErr w:type="spellStart"/>
      <w:r>
        <w:t>д.е</w:t>
      </w:r>
      <w:proofErr w:type="spellEnd"/>
      <w:r>
        <w:t>. ___________________</w:t>
      </w:r>
    </w:p>
    <w:p w:rsidR="00432A60" w:rsidRDefault="00432A60" w:rsidP="00432A60">
      <w:pPr>
        <w:spacing w:line="360" w:lineRule="auto"/>
      </w:pPr>
      <w:r>
        <w:t xml:space="preserve">Температура в холодильной камере__________                                                               </w:t>
      </w:r>
    </w:p>
    <w:tbl>
      <w:tblPr>
        <w:tblpPr w:leftFromText="180" w:rightFromText="180" w:vertAnchor="text" w:horzAnchor="margin" w:tblpXSpec="center" w:tblpY="464"/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60"/>
        <w:gridCol w:w="1620"/>
        <w:gridCol w:w="1620"/>
        <w:gridCol w:w="1440"/>
        <w:gridCol w:w="1260"/>
        <w:gridCol w:w="1218"/>
        <w:gridCol w:w="1482"/>
        <w:gridCol w:w="1980"/>
        <w:gridCol w:w="1980"/>
        <w:gridCol w:w="1080"/>
      </w:tblGrid>
      <w:tr w:rsidR="00432A60" w:rsidTr="005C4DAA">
        <w:trPr>
          <w:trHeight w:val="1748"/>
        </w:trPr>
        <w:tc>
          <w:tcPr>
            <w:tcW w:w="1188" w:type="dxa"/>
            <w:tcBorders>
              <w:bottom w:val="single" w:sz="4" w:space="0" w:color="auto"/>
            </w:tcBorders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испытаний</w:t>
            </w:r>
          </w:p>
        </w:tc>
        <w:tc>
          <w:tcPr>
            <w:tcW w:w="126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Время снятия отсчета  </w:t>
            </w:r>
            <w:r>
              <w:rPr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sz w:val="20"/>
                <w:szCs w:val="20"/>
              </w:rPr>
              <w:t>, ч</w:t>
            </w:r>
          </w:p>
        </w:tc>
        <w:tc>
          <w:tcPr>
            <w:tcW w:w="162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от начала оттаивания, мин</w:t>
            </w:r>
          </w:p>
        </w:tc>
        <w:tc>
          <w:tcPr>
            <w:tcW w:w="162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Давление на образец </w:t>
            </w:r>
          </w:p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грунта </w:t>
            </w:r>
            <w:r w:rsidRPr="004F46AF">
              <w:rPr>
                <w:i/>
                <w:sz w:val="20"/>
                <w:szCs w:val="20"/>
                <w:lang w:val="en-US"/>
              </w:rPr>
              <w:t>p</w:t>
            </w:r>
            <w:r>
              <w:rPr>
                <w:sz w:val="20"/>
                <w:szCs w:val="20"/>
              </w:rPr>
              <w:t>, МПа</w:t>
            </w:r>
          </w:p>
        </w:tc>
        <w:tc>
          <w:tcPr>
            <w:tcW w:w="1440" w:type="dxa"/>
          </w:tcPr>
          <w:p w:rsidR="00432A60" w:rsidRDefault="00432A60" w:rsidP="005C4DAA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Показания индикатора деформации осадки,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260" w:type="dxa"/>
          </w:tcPr>
          <w:p w:rsidR="00432A60" w:rsidRPr="004F46AF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от начала среза, мин</w:t>
            </w:r>
          </w:p>
        </w:tc>
        <w:tc>
          <w:tcPr>
            <w:tcW w:w="1218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Показания индикатора среза, 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82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Абсолютная деформация среза </w:t>
            </w:r>
            <w:r w:rsidRPr="00901462">
              <w:rPr>
                <w:rFonts w:ascii="Brush Script MT" w:hAnsi="Brush Script MT" w:cs="Courier New"/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>,</w:t>
            </w:r>
            <w:r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198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Касательное напряжение </w:t>
            </w:r>
            <w:r>
              <w:rPr>
                <w:sz w:val="20"/>
                <w:szCs w:val="20"/>
              </w:rPr>
              <w:sym w:font="Symbol" w:char="F074"/>
            </w:r>
            <w:r>
              <w:rPr>
                <w:sz w:val="20"/>
                <w:szCs w:val="20"/>
              </w:rPr>
              <w:t>, МПа</w:t>
            </w:r>
          </w:p>
        </w:tc>
        <w:tc>
          <w:tcPr>
            <w:tcW w:w="198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Касательное напряжение с учётом поправки на трение </w:t>
            </w:r>
          </w:p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приборе  </w:t>
            </w:r>
            <w:r>
              <w:rPr>
                <w:sz w:val="20"/>
                <w:szCs w:val="20"/>
              </w:rPr>
              <w:sym w:font="Symbol" w:char="F074"/>
            </w:r>
            <w:r>
              <w:rPr>
                <w:sz w:val="20"/>
                <w:szCs w:val="20"/>
              </w:rPr>
              <w:t>, МПа</w:t>
            </w:r>
          </w:p>
        </w:tc>
        <w:tc>
          <w:tcPr>
            <w:tcW w:w="1080" w:type="dxa"/>
          </w:tcPr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Примеча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432A60" w:rsidRDefault="00432A60" w:rsidP="005C4DAA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</w:p>
        </w:tc>
      </w:tr>
      <w:tr w:rsidR="00432A60" w:rsidTr="005C4DAA">
        <w:trPr>
          <w:trHeight w:val="350"/>
        </w:trPr>
        <w:tc>
          <w:tcPr>
            <w:tcW w:w="1188" w:type="dxa"/>
            <w:tcBorders>
              <w:bottom w:val="single" w:sz="4" w:space="0" w:color="auto"/>
            </w:tcBorders>
          </w:tcPr>
          <w:p w:rsidR="00432A60" w:rsidRDefault="00432A60" w:rsidP="005C4DAA">
            <w:pPr>
              <w:spacing w:line="360" w:lineRule="auto"/>
            </w:pPr>
          </w:p>
        </w:tc>
        <w:tc>
          <w:tcPr>
            <w:tcW w:w="1260" w:type="dxa"/>
          </w:tcPr>
          <w:p w:rsidR="00432A60" w:rsidRDefault="00432A60" w:rsidP="005C4DAA">
            <w:pPr>
              <w:spacing w:line="360" w:lineRule="auto"/>
            </w:pPr>
          </w:p>
        </w:tc>
        <w:tc>
          <w:tcPr>
            <w:tcW w:w="162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620" w:type="dxa"/>
          </w:tcPr>
          <w:p w:rsidR="00432A60" w:rsidRDefault="00432A60" w:rsidP="005C4DAA">
            <w:pPr>
              <w:spacing w:line="360" w:lineRule="auto"/>
            </w:pPr>
          </w:p>
        </w:tc>
        <w:tc>
          <w:tcPr>
            <w:tcW w:w="144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218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482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432A60" w:rsidRDefault="00432A60" w:rsidP="005C4DAA">
            <w:pPr>
              <w:spacing w:line="360" w:lineRule="auto"/>
              <w:jc w:val="center"/>
            </w:pPr>
          </w:p>
        </w:tc>
      </w:tr>
    </w:tbl>
    <w:p w:rsidR="00432A60" w:rsidRDefault="00432A60" w:rsidP="00432A60">
      <w:pPr>
        <w:pStyle w:val="formattext"/>
        <w:jc w:val="center"/>
      </w:pPr>
      <w:r>
        <w:rPr>
          <w:b/>
          <w:bCs/>
        </w:rPr>
        <w:t>Журнал испытания мерзлого грунта методом одноосного сжатия</w:t>
      </w:r>
      <w:r>
        <w:rPr>
          <w:b/>
          <w:bCs/>
        </w:rPr>
        <w:br/>
      </w:r>
    </w:p>
    <w:p w:rsidR="00556AFE" w:rsidRDefault="00556AFE" w:rsidP="00432A60">
      <w:pPr>
        <w:pStyle w:val="formattext"/>
        <w:jc w:val="center"/>
      </w:pPr>
    </w:p>
    <w:p w:rsidR="00432A60" w:rsidRDefault="00432A60" w:rsidP="00432A60">
      <w:pPr>
        <w:pStyle w:val="formattext"/>
        <w:jc w:val="center"/>
      </w:pPr>
      <w:r>
        <w:rPr>
          <w:b/>
          <w:bCs/>
        </w:rPr>
        <w:lastRenderedPageBreak/>
        <w:t>1 Испытание при непрерывном быстром возрастании нагрузки</w:t>
      </w:r>
      <w:r>
        <w:t xml:space="preserve"> </w:t>
      </w:r>
    </w:p>
    <w:p w:rsidR="00432A60" w:rsidRDefault="00432A60" w:rsidP="00432A60">
      <w:pPr>
        <w:pStyle w:val="formattext"/>
        <w:jc w:val="right"/>
      </w:pPr>
      <w:r>
        <w:br/>
        <w:t>Номер образца 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54"/>
        <w:gridCol w:w="979"/>
        <w:gridCol w:w="954"/>
        <w:gridCol w:w="1193"/>
        <w:gridCol w:w="1155"/>
        <w:gridCol w:w="408"/>
        <w:gridCol w:w="584"/>
        <w:gridCol w:w="584"/>
        <w:gridCol w:w="769"/>
        <w:gridCol w:w="1324"/>
        <w:gridCol w:w="1007"/>
        <w:gridCol w:w="1446"/>
        <w:gridCol w:w="1154"/>
      </w:tblGrid>
      <w:tr w:rsidR="00432A60" w:rsidTr="005C4DAA">
        <w:trPr>
          <w:tblCellSpacing w:w="15" w:type="dxa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Дата </w:t>
            </w:r>
            <w:proofErr w:type="spellStart"/>
            <w:r>
              <w:t>исп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тания</w:t>
            </w:r>
            <w:proofErr w:type="spellEnd"/>
            <w:r>
              <w:t xml:space="preserve">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Темп</w:t>
            </w:r>
            <w:proofErr w:type="gramStart"/>
            <w:r>
              <w:t>е-</w:t>
            </w:r>
            <w:proofErr w:type="gramEnd"/>
            <w:r>
              <w:br/>
            </w:r>
            <w:proofErr w:type="spellStart"/>
            <w:r>
              <w:t>ратура</w:t>
            </w:r>
            <w:proofErr w:type="spellEnd"/>
            <w:r>
              <w:t xml:space="preserve"> </w:t>
            </w:r>
            <w:proofErr w:type="spellStart"/>
            <w:r>
              <w:t>испы</w:t>
            </w:r>
            <w:proofErr w:type="spellEnd"/>
            <w:r>
              <w:t>-</w:t>
            </w:r>
            <w:r>
              <w:br/>
            </w:r>
            <w:proofErr w:type="spellStart"/>
            <w:r>
              <w:t>тания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42875" cy="161925"/>
                      <wp:effectExtent l="0" t="0" r="0" b="0"/>
                      <wp:docPr id="69" name="AutoShape 15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5" o:spid="_x0000_s1026" alt="ГОСТ 12248-2010 Грунты. Методы лабораторного определения характеристик прочности и деформируемости (с Поправкой)" style="width:11.2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°С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снятия отсчета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28600"/>
                      <wp:effectExtent l="0" t="0" r="0" b="0"/>
                      <wp:docPr id="68" name="AutoShape 16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6" o:spid="_x0000_s1026" alt="ГОСТ 12248-2010 Грунты. Методы лабораторного определения характеристик прочности и деформируемости (с Поправкой)" style="width:9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ч</w:t>
            </w:r>
            <w:proofErr w:type="gramEnd"/>
            <w:r>
              <w:t xml:space="preserve">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от начала </w:t>
            </w:r>
            <w:proofErr w:type="spellStart"/>
            <w:r>
              <w:t>исп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тания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85725" cy="152400"/>
                      <wp:effectExtent l="0" t="0" r="0" b="0"/>
                      <wp:docPr id="67" name="AutoShape 1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7" o:spid="_x0000_s1026" alt="ГОСТ 12248-2010 Грунты. Методы лабораторного определения характеристик прочности и деформируемости (с Поправкой)" style="width:6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ч 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Характер </w:t>
            </w:r>
            <w:proofErr w:type="spellStart"/>
            <w:r>
              <w:t>деформ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рования</w:t>
            </w:r>
            <w:proofErr w:type="spellEnd"/>
            <w:r>
              <w:t xml:space="preserve"> образца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proofErr w:type="spellStart"/>
            <w:r>
              <w:t>Разруш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ющая</w:t>
            </w:r>
            <w:proofErr w:type="spellEnd"/>
            <w:r>
              <w:t xml:space="preserve"> нагрузка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61925" cy="161925"/>
                      <wp:effectExtent l="0" t="0" r="0" b="0"/>
                      <wp:docPr id="66" name="AutoShape 1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8" o:spid="_x0000_s1026" alt="ГОСТ 12248-2010 Грунты. Методы лабораторного определения характеристик прочности и деформируемости (с Поправкой)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кН </w:t>
            </w:r>
          </w:p>
        </w:tc>
        <w:tc>
          <w:tcPr>
            <w:tcW w:w="23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Значения диаметра образца после испытания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42875" cy="180975"/>
                      <wp:effectExtent l="0" t="0" r="0" b="0"/>
                      <wp:docPr id="41" name="AutoShape 19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9" o:spid="_x0000_s1026" alt="ГОСТ 12248-2010 Грунты. Методы лабораторного определения характеристик прочности и деформируемости (с Поправкой)" style="width:11.2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мм</w:t>
            </w:r>
            <w:proofErr w:type="gramEnd"/>
            <w: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Средняя площадь сечения образца после испытания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52400" cy="161925"/>
                      <wp:effectExtent l="0" t="0" r="0" b="0"/>
                      <wp:docPr id="39" name="AutoShape 20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0" o:spid="_x0000_s1026" alt="ГОСТ 12248-2010 Грунты. Методы лабораторного определения характеристик прочности и деформируемости (с Поправкой)" style="width:12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см</w:t>
            </w:r>
            <w:proofErr w:type="gramEnd"/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4775" cy="219075"/>
                      <wp:effectExtent l="0" t="0" r="0" b="0"/>
                      <wp:docPr id="38" name="AutoShape 21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1" o:spid="_x0000_s1026" alt="ГОСТ 12248-2010 Грунты. Методы лабораторного определения характеристик прочности и деформируемости (с Поправкой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Высота образца в момент </w:t>
            </w:r>
            <w:proofErr w:type="spellStart"/>
            <w:r>
              <w:t>разр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шения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180975"/>
                      <wp:effectExtent l="0" t="0" r="0" b="0"/>
                      <wp:docPr id="37" name="AutoShape 2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2" o:spid="_x0000_s1026" alt="ГОСТ 12248-2010 Грунты. Методы лабораторного определения характеристик прочности и деформируемости (с Поправкой)" style="width:9.7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мм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Условн</w:t>
            </w:r>
            <w:proofErr w:type="gramStart"/>
            <w:r>
              <w:t>о-</w:t>
            </w:r>
            <w:proofErr w:type="gramEnd"/>
            <w:r>
              <w:br/>
              <w:t xml:space="preserve">мгновенное </w:t>
            </w:r>
            <w:proofErr w:type="spellStart"/>
            <w:r>
              <w:t>сопро</w:t>
            </w:r>
            <w:proofErr w:type="spellEnd"/>
            <w:r>
              <w:t>-</w:t>
            </w:r>
            <w:r>
              <w:br/>
            </w:r>
            <w:proofErr w:type="spellStart"/>
            <w:r>
              <w:t>тивление</w:t>
            </w:r>
            <w:proofErr w:type="spellEnd"/>
            <w:r>
              <w:t xml:space="preserve"> одноосному сжатию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57175" cy="228600"/>
                      <wp:effectExtent l="0" t="0" r="0" b="0"/>
                      <wp:docPr id="35" name="AutoShape 23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3" o:spid="_x0000_s1026" alt="ГОСТ 12248-2010 Грунты. Методы лабораторного определения характеристик прочности и деформируемости (с Поправкой)" style="width:20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МПа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Прим</w:t>
            </w:r>
            <w:proofErr w:type="gramStart"/>
            <w:r>
              <w:t>е-</w:t>
            </w:r>
            <w:proofErr w:type="gramEnd"/>
            <w:r>
              <w:br/>
            </w:r>
            <w:proofErr w:type="spellStart"/>
            <w:r>
              <w:t>чание</w:t>
            </w:r>
            <w:proofErr w:type="spellEnd"/>
            <w:r>
              <w:t xml:space="preserve"> </w:t>
            </w:r>
          </w:p>
        </w:tc>
      </w:tr>
      <w:tr w:rsidR="00432A60" w:rsidTr="005C4DAA">
        <w:trPr>
          <w:tblCellSpacing w:w="15" w:type="dxa"/>
        </w:trPr>
        <w:tc>
          <w:tcPr>
            <w:tcW w:w="7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1-е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2-е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3-е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сре</w:t>
            </w:r>
            <w:proofErr w:type="gramStart"/>
            <w:r>
              <w:t>д-</w:t>
            </w:r>
            <w:proofErr w:type="gramEnd"/>
            <w:r>
              <w:br/>
              <w:t>нее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9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  <w:tr w:rsidR="00432A60" w:rsidTr="005C4DAA">
        <w:trPr>
          <w:tblCellSpacing w:w="15" w:type="dxa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</w:tbl>
    <w:p w:rsidR="00432A60" w:rsidRDefault="00432A60" w:rsidP="00432A60">
      <w:pPr>
        <w:pStyle w:val="formattext"/>
        <w:jc w:val="center"/>
      </w:pPr>
      <w:r>
        <w:br/>
      </w:r>
      <w:r>
        <w:rPr>
          <w:b/>
          <w:bCs/>
        </w:rPr>
        <w:t>2 Испытание на ползучесть</w:t>
      </w:r>
      <w:r>
        <w:t xml:space="preserve"> </w:t>
      </w:r>
    </w:p>
    <w:p w:rsidR="00432A60" w:rsidRDefault="00432A60" w:rsidP="00432A60">
      <w:pPr>
        <w:pStyle w:val="formattext"/>
        <w:jc w:val="right"/>
      </w:pPr>
      <w:r>
        <w:br/>
        <w:t>Номер образца_______________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1380"/>
        <w:gridCol w:w="979"/>
        <w:gridCol w:w="954"/>
        <w:gridCol w:w="1032"/>
        <w:gridCol w:w="1139"/>
        <w:gridCol w:w="584"/>
        <w:gridCol w:w="400"/>
        <w:gridCol w:w="1139"/>
        <w:gridCol w:w="584"/>
        <w:gridCol w:w="400"/>
        <w:gridCol w:w="584"/>
        <w:gridCol w:w="584"/>
        <w:gridCol w:w="769"/>
        <w:gridCol w:w="584"/>
        <w:gridCol w:w="1020"/>
      </w:tblGrid>
      <w:tr w:rsidR="00432A60" w:rsidTr="005C4DAA">
        <w:trPr>
          <w:tblCellSpacing w:w="15" w:type="dxa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Дата </w:t>
            </w:r>
            <w:proofErr w:type="spellStart"/>
            <w:r>
              <w:t>исп</w:t>
            </w:r>
            <w:proofErr w:type="gramStart"/>
            <w:r>
              <w:t>ы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тания</w:t>
            </w:r>
            <w:proofErr w:type="spellEnd"/>
            <w: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proofErr w:type="spellStart"/>
            <w:r>
              <w:t>Температ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ра</w:t>
            </w:r>
            <w:proofErr w:type="spellEnd"/>
            <w:r>
              <w:t xml:space="preserve"> </w:t>
            </w:r>
            <w:proofErr w:type="spellStart"/>
            <w:r>
              <w:t>испы</w:t>
            </w:r>
            <w:proofErr w:type="spellEnd"/>
            <w:r>
              <w:t>-</w:t>
            </w:r>
            <w:r>
              <w:br/>
            </w:r>
            <w:proofErr w:type="spellStart"/>
            <w:r>
              <w:t>тания</w:t>
            </w:r>
            <w:proofErr w:type="spellEnd"/>
            <w:r>
              <w:t xml:space="preserve">,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42875" cy="161925"/>
                      <wp:effectExtent l="0" t="0" r="0" b="0"/>
                      <wp:docPr id="34" name="AutoShape 24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4" o:spid="_x0000_s1026" alt="ГОСТ 12248-2010 Грунты. Методы лабораторного определения характеристик прочности и деформируемости (с Поправкой)" style="width:11.2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°С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снятия отсчета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28600"/>
                      <wp:effectExtent l="0" t="0" r="0" b="0"/>
                      <wp:docPr id="33" name="AutoShape 25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5" o:spid="_x0000_s1026" alt="ГОСТ 12248-2010 Грунты. Методы лабораторного определения характеристик прочности и деформируемости (с Поправкой)" style="width:9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ч</w:t>
            </w:r>
            <w:proofErr w:type="gramEnd"/>
            <w:r>
              <w:t xml:space="preserve">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</w:t>
            </w:r>
            <w:r>
              <w:br/>
              <w:t xml:space="preserve">от начала опыта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85725" cy="152400"/>
                      <wp:effectExtent l="0" t="0" r="0" b="0"/>
                      <wp:docPr id="32" name="AutoShape 26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6" o:spid="_x0000_s1026" alt="ГОСТ 12248-2010 Грунты. Методы лабораторного определения характеристик прочности и деформируемости (с Поправкой)" style="width:6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ч</w:t>
            </w:r>
            <w:proofErr w:type="gramEnd"/>
            <w:r>
              <w:t xml:space="preserve"> 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Номер ступени </w:t>
            </w:r>
            <w:proofErr w:type="spellStart"/>
            <w:r>
              <w:t>нагр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  <w:r>
              <w:t xml:space="preserve">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proofErr w:type="spellStart"/>
            <w:r>
              <w:t>Давл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ние</w:t>
            </w:r>
            <w:proofErr w:type="spellEnd"/>
            <w:r>
              <w:t xml:space="preserve"> на образец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80975" cy="228600"/>
                      <wp:effectExtent l="0" t="0" r="0" b="0"/>
                      <wp:docPr id="31" name="AutoShape 2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7" o:spid="_x0000_s1026" alt="ГОСТ 12248-2010 Грунты. Методы лабораторного определения характеристик прочности и деформируемости (с Поправкой)" style="width:14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МПа </w:t>
            </w:r>
          </w:p>
        </w:tc>
        <w:tc>
          <w:tcPr>
            <w:tcW w:w="660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Отсчеты по приборам для измерения деформаций </w:t>
            </w:r>
          </w:p>
        </w:tc>
      </w:tr>
      <w:tr w:rsidR="00432A60" w:rsidTr="005C4DAA">
        <w:trPr>
          <w:tblCellSpacing w:w="15" w:type="dxa"/>
        </w:trPr>
        <w:tc>
          <w:tcPr>
            <w:tcW w:w="7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3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2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продольных</w:t>
            </w:r>
          </w:p>
        </w:tc>
        <w:tc>
          <w:tcPr>
            <w:tcW w:w="44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поперечных </w:t>
            </w:r>
          </w:p>
        </w:tc>
      </w:tr>
      <w:tr w:rsidR="00432A60" w:rsidTr="005C4DAA">
        <w:trPr>
          <w:tblCellSpacing w:w="15" w:type="dxa"/>
        </w:trPr>
        <w:tc>
          <w:tcPr>
            <w:tcW w:w="7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среднее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3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6 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среднее </w:t>
            </w:r>
          </w:p>
        </w:tc>
      </w:tr>
      <w:tr w:rsidR="00432A60" w:rsidTr="005C4DAA">
        <w:trPr>
          <w:tblCellSpacing w:w="15" w:type="dxa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</w:tbl>
    <w:p w:rsidR="00432A60" w:rsidRDefault="00432A60" w:rsidP="00432A60">
      <w:pPr>
        <w:pStyle w:val="formattext"/>
      </w:pPr>
      <w:r>
        <w:lastRenderedPageBreak/>
        <w:t>Продолжение</w:t>
      </w:r>
      <w: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"/>
        <w:gridCol w:w="913"/>
        <w:gridCol w:w="1139"/>
        <w:gridCol w:w="1050"/>
        <w:gridCol w:w="1508"/>
        <w:gridCol w:w="1512"/>
        <w:gridCol w:w="1259"/>
        <w:gridCol w:w="1512"/>
        <w:gridCol w:w="1508"/>
        <w:gridCol w:w="1508"/>
        <w:gridCol w:w="1154"/>
      </w:tblGrid>
      <w:tr w:rsidR="00432A60" w:rsidTr="005C4DAA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proofErr w:type="spellStart"/>
            <w:r>
              <w:t>Прод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льная</w:t>
            </w:r>
            <w:proofErr w:type="spellEnd"/>
            <w:r>
              <w:t xml:space="preserve"> </w:t>
            </w:r>
            <w:proofErr w:type="spellStart"/>
            <w:r>
              <w:t>дефор</w:t>
            </w:r>
            <w:proofErr w:type="spellEnd"/>
            <w:r>
              <w:t>-</w:t>
            </w:r>
            <w:r>
              <w:br/>
            </w:r>
            <w:proofErr w:type="spellStart"/>
            <w:r>
              <w:t>мация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180975"/>
                      <wp:effectExtent l="0" t="0" r="0" b="0"/>
                      <wp:docPr id="30" name="AutoShape 2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8" o:spid="_x0000_s1026" alt="ГОСТ 12248-2010 Грунты. Методы лабораторного определения характеристик прочности и деформируемости (с Поправкой)" style="width:9.7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мм 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Поп</w:t>
            </w:r>
            <w:proofErr w:type="gramStart"/>
            <w:r>
              <w:t>е-</w:t>
            </w:r>
            <w:proofErr w:type="gramEnd"/>
            <w:r>
              <w:br/>
              <w:t xml:space="preserve">речная </w:t>
            </w:r>
            <w:proofErr w:type="spellStart"/>
            <w:r>
              <w:t>дефор</w:t>
            </w:r>
            <w:proofErr w:type="spellEnd"/>
            <w:r>
              <w:t>-</w:t>
            </w:r>
            <w:r>
              <w:br/>
            </w:r>
            <w:proofErr w:type="spellStart"/>
            <w:r>
              <w:t>мация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80975" cy="228600"/>
                      <wp:effectExtent l="0" t="0" r="0" b="0"/>
                      <wp:docPr id="29" name="AutoShape 29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9" o:spid="_x0000_s1026" alt="ГОСТ 12248-2010 Грунты. Методы лабораторного определения характеристик прочности и деформируемости (с Поправкой)" style="width:14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мм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Относ</w:t>
            </w:r>
            <w:proofErr w:type="gramStart"/>
            <w:r>
              <w:t>и-</w:t>
            </w:r>
            <w:proofErr w:type="gramEnd"/>
            <w:r>
              <w:br/>
              <w:t xml:space="preserve">тельная </w:t>
            </w:r>
            <w:proofErr w:type="spellStart"/>
            <w:r>
              <w:t>продо</w:t>
            </w:r>
            <w:proofErr w:type="spellEnd"/>
            <w:r>
              <w:t>-</w:t>
            </w:r>
            <w:r>
              <w:br/>
            </w:r>
            <w:proofErr w:type="spellStart"/>
            <w:r>
              <w:t>льная</w:t>
            </w:r>
            <w:proofErr w:type="spellEnd"/>
            <w:r>
              <w:t xml:space="preserve"> </w:t>
            </w:r>
            <w:proofErr w:type="spellStart"/>
            <w:r>
              <w:t>дефор</w:t>
            </w:r>
            <w:proofErr w:type="spellEnd"/>
            <w:r>
              <w:t>-</w:t>
            </w:r>
            <w:r>
              <w:br/>
            </w:r>
            <w:proofErr w:type="spellStart"/>
            <w:r>
              <w:t>мация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" cy="142875"/>
                      <wp:effectExtent l="0" t="0" r="0" b="0"/>
                      <wp:docPr id="28" name="AutoShape 30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0" o:spid="_x0000_s1026" alt="ГОСТ 12248-2010 Грунты. Методы лабораторного определения характеристик прочности и деформируемости (с Поправкой)" style="width:9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Относ</w:t>
            </w:r>
            <w:proofErr w:type="gramStart"/>
            <w:r>
              <w:t>и-</w:t>
            </w:r>
            <w:proofErr w:type="gramEnd"/>
            <w:r>
              <w:br/>
              <w:t>тельная попе-</w:t>
            </w:r>
            <w:r>
              <w:br/>
              <w:t xml:space="preserve">речная </w:t>
            </w:r>
            <w:proofErr w:type="spellStart"/>
            <w:r>
              <w:t>дефор</w:t>
            </w:r>
            <w:proofErr w:type="spellEnd"/>
            <w:r>
              <w:t>-</w:t>
            </w:r>
            <w:r>
              <w:br/>
            </w:r>
            <w:proofErr w:type="spellStart"/>
            <w:r>
              <w:t>мация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90500" cy="228600"/>
                      <wp:effectExtent l="0" t="0" r="0" b="0"/>
                      <wp:docPr id="27" name="AutoShape 31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1" o:spid="_x0000_s1026" alt="ГОСТ 12248-2010 Грунты. Методы лабораторного определения характеристик прочности и деформируемости (с Поправкой)" style="width:1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Средняя площадь поперечного сечения образца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52400" cy="161925"/>
                      <wp:effectExtent l="0" t="0" r="0" b="0"/>
                      <wp:docPr id="26" name="AutoShape 3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2" o:spid="_x0000_s1026" alt="ГОСТ 12248-2010 Грунты. Методы лабораторного определения характеристик прочности и деформируемости (с Поправкой)" style="width:12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см</w:t>
            </w:r>
            <w:proofErr w:type="gramEnd"/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4775" cy="219075"/>
                      <wp:effectExtent l="0" t="0" r="0" b="0"/>
                      <wp:docPr id="25" name="AutoShape 33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3" o:spid="_x0000_s1026" alt="ГОСТ 12248-2010 Грунты. Методы лабораторного определения характеристик прочности и деформируемости (с Поправкой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Приращение площади поперечного сечения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28600" cy="161925"/>
                      <wp:effectExtent l="0" t="0" r="0" b="0"/>
                      <wp:docPr id="24" name="AutoShape 34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2860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4" o:spid="_x0000_s1026" alt="ГОСТ 12248-2010 Грунты. Методы лабораторного определения характеристик прочности и деформируемости (с Поправкой)" style="width:18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см</w:t>
            </w:r>
            <w:proofErr w:type="gramEnd"/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4775" cy="219075"/>
                      <wp:effectExtent l="0" t="0" r="0" b="0"/>
                      <wp:docPr id="23" name="AutoShape 35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5" o:spid="_x0000_s1026" alt="ГОСТ 12248-2010 Грунты. Методы лабораторного определения характеристик прочности и деформируемости (с Поправкой)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между отсчетами </w:t>
            </w:r>
            <w:r w:rsidR="00B97F5A">
              <w:rPr>
                <w:noProof/>
              </w:rPr>
              <w:drawing>
                <wp:inline distT="0" distB="0" distL="0" distR="0">
                  <wp:extent cx="466725" cy="228600"/>
                  <wp:effectExtent l="0" t="0" r="9525" b="0"/>
                  <wp:docPr id="36" name="Рисунок 36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proofErr w:type="gramStart"/>
            <w:r>
              <w:t>ч</w:t>
            </w:r>
            <w:proofErr w:type="gramEnd"/>
            <w:r>
              <w:t xml:space="preserve">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Приращение продольной деформации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57175" cy="228600"/>
                      <wp:effectExtent l="0" t="0" r="0" b="0"/>
                      <wp:docPr id="22" name="AutoShape 3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7" o:spid="_x0000_s1026" alt="ГОСТ 12248-2010 Грунты. Методы лабораторного определения характеристик прочности и деформируемости (с Поправкой)" style="width:20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мм</w:t>
            </w:r>
            <w:proofErr w:type="gramEnd"/>
            <w:r>
              <w:t xml:space="preserve">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Скорость продольной деформации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" cy="142875"/>
                      <wp:effectExtent l="0" t="0" r="0" b="0"/>
                      <wp:docPr id="21" name="AutoShape 3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8" o:spid="_x0000_s1026" alt="ГОСТ 12248-2010 Грунты. Методы лабораторного определения характеристик прочности и деформируемости (с Поправкой)" style="width:9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</w:t>
            </w:r>
            <w:proofErr w:type="gramStart"/>
            <w:r>
              <w:t>мм</w:t>
            </w:r>
            <w:proofErr w:type="gramEnd"/>
            <w:r>
              <w:t xml:space="preserve">/ч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Скорость относ</w:t>
            </w:r>
            <w:proofErr w:type="gramStart"/>
            <w:r>
              <w:t>и-</w:t>
            </w:r>
            <w:proofErr w:type="gramEnd"/>
            <w:r>
              <w:br/>
              <w:t xml:space="preserve">тельной продольной деформации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" cy="180975"/>
                      <wp:effectExtent l="0" t="0" r="0" b="0"/>
                      <wp:docPr id="20" name="AutoShape 39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9" o:spid="_x0000_s1026" alt="ГОСТ 12248-2010 Грунты. Методы лабораторного определения характеристик прочности и деформируемости (с Поправкой)" style="width:9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1/ч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Прим</w:t>
            </w:r>
            <w:proofErr w:type="gramStart"/>
            <w:r>
              <w:t>е-</w:t>
            </w:r>
            <w:proofErr w:type="gramEnd"/>
            <w:r>
              <w:br/>
            </w:r>
            <w:proofErr w:type="spellStart"/>
            <w:r>
              <w:t>чание</w:t>
            </w:r>
            <w:proofErr w:type="spellEnd"/>
            <w:r>
              <w:t xml:space="preserve"> </w:t>
            </w:r>
          </w:p>
        </w:tc>
      </w:tr>
      <w:tr w:rsidR="00432A60" w:rsidTr="005C4DAA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</w:tbl>
    <w:p w:rsidR="00432A60" w:rsidRDefault="00432A60" w:rsidP="00432A60">
      <w:pPr>
        <w:pStyle w:val="2"/>
      </w:pPr>
    </w:p>
    <w:p w:rsidR="00432A60" w:rsidRDefault="00432A60" w:rsidP="00432A60">
      <w:pPr>
        <w:tabs>
          <w:tab w:val="left" w:pos="9471"/>
        </w:tabs>
        <w:rPr>
          <w:sz w:val="18"/>
          <w:szCs w:val="18"/>
        </w:rPr>
      </w:pPr>
      <w:r w:rsidRPr="00A72632">
        <w:rPr>
          <w:sz w:val="18"/>
          <w:szCs w:val="18"/>
        </w:rPr>
        <w:tab/>
      </w:r>
    </w:p>
    <w:p w:rsidR="00432A60" w:rsidRDefault="00432A60" w:rsidP="00432A60">
      <w:pPr>
        <w:tabs>
          <w:tab w:val="left" w:pos="9471"/>
        </w:tabs>
        <w:rPr>
          <w:sz w:val="18"/>
          <w:szCs w:val="18"/>
        </w:rPr>
        <w:sectPr w:rsidR="00432A60" w:rsidSect="00556AFE">
          <w:pgSz w:w="16838" w:h="11906" w:orient="landscape"/>
          <w:pgMar w:top="567" w:right="1134" w:bottom="1304" w:left="1134" w:header="709" w:footer="709" w:gutter="0"/>
          <w:pgNumType w:start="11"/>
          <w:cols w:space="708"/>
          <w:docGrid w:linePitch="360"/>
        </w:sectPr>
      </w:pPr>
    </w:p>
    <w:p w:rsidR="00432A60" w:rsidRDefault="00432A60" w:rsidP="00432A60">
      <w:pPr>
        <w:spacing w:line="360" w:lineRule="auto"/>
        <w:rPr>
          <w:b/>
          <w:sz w:val="22"/>
        </w:rPr>
      </w:pPr>
    </w:p>
    <w:p w:rsidR="00432A60" w:rsidRDefault="00432A60" w:rsidP="00432A60">
      <w:pPr>
        <w:spacing w:line="360" w:lineRule="auto"/>
        <w:rPr>
          <w:b/>
          <w:sz w:val="22"/>
        </w:rPr>
      </w:pPr>
    </w:p>
    <w:p w:rsidR="00432A60" w:rsidRPr="009F09A4" w:rsidRDefault="00432A60" w:rsidP="00432A60">
      <w:pPr>
        <w:spacing w:line="360" w:lineRule="auto"/>
        <w:jc w:val="center"/>
        <w:rPr>
          <w:b/>
          <w:sz w:val="22"/>
          <w:szCs w:val="22"/>
        </w:rPr>
      </w:pPr>
      <w:r w:rsidRPr="009F09A4">
        <w:rPr>
          <w:b/>
          <w:sz w:val="22"/>
          <w:szCs w:val="22"/>
        </w:rPr>
        <w:t>Приложение</w:t>
      </w:r>
      <w:proofErr w:type="gramStart"/>
      <w:r w:rsidRPr="009F09A4">
        <w:rPr>
          <w:b/>
          <w:sz w:val="22"/>
          <w:szCs w:val="22"/>
        </w:rPr>
        <w:t xml:space="preserve">  Б</w:t>
      </w:r>
      <w:proofErr w:type="gramEnd"/>
    </w:p>
    <w:p w:rsidR="00432A60" w:rsidRPr="009F09A4" w:rsidRDefault="00432A60" w:rsidP="00432A60">
      <w:pPr>
        <w:spacing w:line="360" w:lineRule="auto"/>
        <w:jc w:val="center"/>
        <w:rPr>
          <w:b/>
          <w:sz w:val="22"/>
          <w:szCs w:val="22"/>
        </w:rPr>
      </w:pPr>
      <w:r w:rsidRPr="009F09A4">
        <w:rPr>
          <w:b/>
          <w:sz w:val="22"/>
          <w:szCs w:val="22"/>
        </w:rPr>
        <w:t>(рекомендуемое)</w:t>
      </w:r>
    </w:p>
    <w:p w:rsidR="00432A60" w:rsidRDefault="00432A60" w:rsidP="00432A60">
      <w:pPr>
        <w:pStyle w:val="2"/>
        <w:rPr>
          <w:sz w:val="36"/>
          <w:szCs w:val="36"/>
        </w:rPr>
      </w:pPr>
      <w:r>
        <w:t>Принципиальная схема установки для испытания мерзлого грунта методом одноосного сжатия</w:t>
      </w:r>
    </w:p>
    <w:p w:rsidR="00432A60" w:rsidRDefault="00432A60" w:rsidP="00432A60">
      <w:pPr>
        <w:pStyle w:val="31"/>
        <w:spacing w:after="0" w:line="276" w:lineRule="auto"/>
        <w:jc w:val="center"/>
        <w:rPr>
          <w:b/>
        </w:rPr>
      </w:pPr>
    </w:p>
    <w:p w:rsidR="00432A60" w:rsidRDefault="00432A60" w:rsidP="00432A60"/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3905250" cy="5372100"/>
            <wp:effectExtent l="0" t="0" r="0" b="0"/>
            <wp:docPr id="40" name="Рисунок 40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jc w:val="center"/>
      </w:pPr>
      <w:r>
        <w:t xml:space="preserve">   </w:t>
      </w:r>
    </w:p>
    <w:p w:rsidR="00432A60" w:rsidRDefault="00432A60" w:rsidP="00432A60">
      <w:r>
        <w:t xml:space="preserve">                                                                                        </w:t>
      </w:r>
    </w:p>
    <w:p w:rsidR="00432A60" w:rsidRDefault="00432A60" w:rsidP="00432A60">
      <w:pPr>
        <w:spacing w:line="360" w:lineRule="auto"/>
        <w:jc w:val="both"/>
        <w:rPr>
          <w:i/>
        </w:rPr>
      </w:pPr>
    </w:p>
    <w:p w:rsidR="00432A60" w:rsidRDefault="00432A60" w:rsidP="00432A60">
      <w:pPr>
        <w:spacing w:line="360" w:lineRule="auto"/>
        <w:jc w:val="both"/>
      </w:pPr>
      <w:r w:rsidRPr="00A72632">
        <w:rPr>
          <w:i/>
        </w:rPr>
        <w:t>1</w:t>
      </w:r>
      <w:r>
        <w:t xml:space="preserve">- образец грунта; </w:t>
      </w:r>
      <w:r>
        <w:rPr>
          <w:i/>
          <w:iCs/>
        </w:rPr>
        <w:t>2</w:t>
      </w:r>
      <w:r>
        <w:t xml:space="preserve"> - неподвижная платформа; </w:t>
      </w:r>
      <w:r>
        <w:rPr>
          <w:i/>
          <w:iCs/>
        </w:rPr>
        <w:t>3</w:t>
      </w:r>
      <w:r>
        <w:t xml:space="preserve"> - подвижная платформа; </w:t>
      </w:r>
      <w:r>
        <w:rPr>
          <w:i/>
          <w:iCs/>
        </w:rPr>
        <w:t>4</w:t>
      </w:r>
      <w:r>
        <w:t xml:space="preserve"> - шток, </w:t>
      </w:r>
      <w:r>
        <w:rPr>
          <w:i/>
          <w:iCs/>
        </w:rPr>
        <w:t>5</w:t>
      </w:r>
      <w:r>
        <w:t xml:space="preserve"> - направляющее устройство; 6 - верхний штамп; </w:t>
      </w:r>
      <w:r>
        <w:rPr>
          <w:i/>
          <w:iCs/>
        </w:rPr>
        <w:t>7</w:t>
      </w:r>
      <w:r>
        <w:t xml:space="preserve"> - нижний штамп; </w:t>
      </w:r>
      <w:r>
        <w:rPr>
          <w:i/>
          <w:iCs/>
        </w:rPr>
        <w:t>8</w:t>
      </w:r>
      <w:r>
        <w:t xml:space="preserve"> - </w:t>
      </w:r>
      <w:proofErr w:type="spellStart"/>
      <w:r>
        <w:t>паровлагонепроницаемая</w:t>
      </w:r>
      <w:proofErr w:type="spellEnd"/>
      <w:r>
        <w:t xml:space="preserve"> оболочка; </w:t>
      </w:r>
      <w:r>
        <w:rPr>
          <w:i/>
          <w:iCs/>
        </w:rPr>
        <w:t>9</w:t>
      </w:r>
      <w:r>
        <w:t xml:space="preserve"> - резиновое прижимное кольцо; </w:t>
      </w:r>
      <w:r>
        <w:rPr>
          <w:i/>
          <w:iCs/>
        </w:rPr>
        <w:t>10</w:t>
      </w:r>
      <w:r>
        <w:t xml:space="preserve"> - динамометр; </w:t>
      </w:r>
      <w:r>
        <w:rPr>
          <w:i/>
          <w:iCs/>
        </w:rPr>
        <w:t>11</w:t>
      </w:r>
      <w:r>
        <w:t xml:space="preserve"> - измеритель продольных деформаций; </w:t>
      </w:r>
      <w:r>
        <w:rPr>
          <w:i/>
          <w:iCs/>
        </w:rPr>
        <w:t>12</w:t>
      </w:r>
      <w:r>
        <w:t xml:space="preserve"> - измеритель поперечных деформаций; </w:t>
      </w:r>
      <w:r>
        <w:rPr>
          <w:i/>
          <w:iCs/>
        </w:rPr>
        <w:t>13</w:t>
      </w:r>
      <w:r>
        <w:t xml:space="preserve"> - продольная тяга; </w:t>
      </w:r>
      <w:r w:rsidRPr="00A72632">
        <w:rPr>
          <w:i/>
          <w:lang w:val="en-US"/>
        </w:rPr>
        <w:t>F</w:t>
      </w:r>
      <w:r>
        <w:t>- нагрузка</w:t>
      </w:r>
    </w:p>
    <w:p w:rsidR="00432A60" w:rsidRDefault="00432A60" w:rsidP="00432A60">
      <w:pPr>
        <w:pStyle w:val="31"/>
        <w:spacing w:line="360" w:lineRule="auto"/>
        <w:jc w:val="center"/>
        <w:rPr>
          <w:sz w:val="24"/>
          <w:szCs w:val="24"/>
        </w:rPr>
      </w:pPr>
    </w:p>
    <w:p w:rsidR="00432A60" w:rsidRPr="009F09A4" w:rsidRDefault="00432A60" w:rsidP="00432A60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</w:t>
      </w:r>
      <w:proofErr w:type="gramStart"/>
      <w:r>
        <w:rPr>
          <w:b/>
          <w:sz w:val="22"/>
          <w:szCs w:val="22"/>
        </w:rPr>
        <w:t xml:space="preserve">  В</w:t>
      </w:r>
      <w:proofErr w:type="gramEnd"/>
    </w:p>
    <w:p w:rsidR="00432A60" w:rsidRPr="009F09A4" w:rsidRDefault="00432A60" w:rsidP="00432A60">
      <w:pPr>
        <w:spacing w:line="360" w:lineRule="auto"/>
        <w:jc w:val="center"/>
        <w:rPr>
          <w:b/>
          <w:sz w:val="22"/>
          <w:szCs w:val="22"/>
        </w:rPr>
      </w:pPr>
      <w:r w:rsidRPr="009F09A4">
        <w:rPr>
          <w:b/>
          <w:sz w:val="22"/>
          <w:szCs w:val="22"/>
        </w:rPr>
        <w:t>(рекомендуемое)</w:t>
      </w:r>
    </w:p>
    <w:p w:rsidR="00432A60" w:rsidRDefault="00432A60" w:rsidP="00432A60">
      <w:pPr>
        <w:pStyle w:val="2"/>
        <w:rPr>
          <w:sz w:val="36"/>
          <w:szCs w:val="36"/>
        </w:rPr>
      </w:pPr>
      <w:r>
        <w:t>Расчетные сопротивления мерзлого грунта под подошвой фундамента</w:t>
      </w:r>
    </w:p>
    <w:p w:rsidR="00432A60" w:rsidRDefault="00432A60" w:rsidP="00432A60">
      <w:pPr>
        <w:tabs>
          <w:tab w:val="left" w:pos="3200"/>
        </w:tabs>
        <w:spacing w:line="360" w:lineRule="auto"/>
        <w:jc w:val="center"/>
      </w:pPr>
    </w:p>
    <w:p w:rsidR="00432A60" w:rsidRDefault="00432A60" w:rsidP="00432A60">
      <w:pPr>
        <w:tabs>
          <w:tab w:val="left" w:pos="3200"/>
        </w:tabs>
        <w:spacing w:line="360" w:lineRule="auto"/>
        <w:jc w:val="center"/>
      </w:pPr>
      <w:r>
        <w:t xml:space="preserve">Расчетные значения сопротивления мерзлого грунта </w:t>
      </w:r>
      <w:r w:rsidR="00B97F5A">
        <w:rPr>
          <w:noProof/>
        </w:rPr>
        <mc:AlternateContent>
          <mc:Choice Requires="wps">
            <w:drawing>
              <wp:inline distT="0" distB="0" distL="0" distR="0">
                <wp:extent cx="152400" cy="161925"/>
                <wp:effectExtent l="0" t="0" r="0" b="0"/>
                <wp:docPr id="19" name="AutoShape 41" descr="ГОСТ 12248-2010 Грунты. Методы лабораторного определения характеристик прочности и деформируемости (с Поправкой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1" o:spid="_x0000_s1026" alt="ГОСТ 12248-2010 Грунты. Методы лабораторного определения характеристик прочности и деформируемости (с Поправкой)" style="width:12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" filled="f" stroked="f">
                <o:lock v:ext="edit" aspectratio="t"/>
                <w10:anchorlock/>
              </v:rect>
            </w:pict>
          </mc:Fallback>
        </mc:AlternateContent>
      </w:r>
      <w:r>
        <w:t>под подошвой фундамента представлены в таблице Т.1.</w:t>
      </w:r>
    </w:p>
    <w:p w:rsidR="00432A60" w:rsidRDefault="00432A60" w:rsidP="00432A60">
      <w:pPr>
        <w:tabs>
          <w:tab w:val="left" w:pos="3200"/>
        </w:tabs>
        <w:spacing w:line="360" w:lineRule="auto"/>
        <w:jc w:val="center"/>
      </w:pPr>
      <w:r>
        <w:t>Таблица Т.1 - Расчетные значения сопротивления мерзлого грунта в зависимости от льдистости грунтов и температуры испытаний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7"/>
        <w:gridCol w:w="692"/>
        <w:gridCol w:w="628"/>
        <w:gridCol w:w="692"/>
        <w:gridCol w:w="692"/>
        <w:gridCol w:w="693"/>
        <w:gridCol w:w="693"/>
        <w:gridCol w:w="693"/>
        <w:gridCol w:w="628"/>
        <w:gridCol w:w="693"/>
        <w:gridCol w:w="693"/>
        <w:gridCol w:w="693"/>
        <w:gridCol w:w="708"/>
      </w:tblGrid>
      <w:tr w:rsidR="00432A60" w:rsidTr="005C4DAA">
        <w:trPr>
          <w:trHeight w:val="12"/>
          <w:tblCellSpacing w:w="15" w:type="dxa"/>
        </w:trPr>
        <w:tc>
          <w:tcPr>
            <w:tcW w:w="2587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Грунты </w:t>
            </w:r>
          </w:p>
        </w:tc>
        <w:tc>
          <w:tcPr>
            <w:tcW w:w="850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Значения сопротивления мерзлого грунта</w:t>
            </w:r>
            <w:r w:rsidRPr="001820EA">
              <w:t xml:space="preserve"> </w:t>
            </w:r>
            <w:r>
              <w:rPr>
                <w:lang w:val="en-US"/>
              </w:rPr>
              <w:t>R</w:t>
            </w:r>
            <w:r>
              <w:t>, МПа, при температуре испытаний</w:t>
            </w:r>
            <w:r w:rsidRPr="001820EA">
              <w:t xml:space="preserve"> </w:t>
            </w:r>
            <w:r w:rsidRPr="001820EA">
              <w:rPr>
                <w:i/>
                <w:lang w:val="en-US"/>
              </w:rPr>
              <w:t>T</w:t>
            </w:r>
            <w:r>
              <w:t>, °</w:t>
            </w:r>
            <w:proofErr w:type="gramStart"/>
            <w:r>
              <w:t>С</w:t>
            </w:r>
            <w:proofErr w:type="gramEnd"/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-0,3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-0,5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-1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-1,5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-1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-2,5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-3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-3,5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-8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-10 </w:t>
            </w:r>
          </w:p>
        </w:tc>
      </w:tr>
      <w:tr w:rsidR="00432A60" w:rsidTr="005C4DAA">
        <w:trPr>
          <w:tblCellSpacing w:w="15" w:type="dxa"/>
        </w:trPr>
        <w:tc>
          <w:tcPr>
            <w:tcW w:w="11088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 льдистости грунтов </w:t>
            </w:r>
            <w:r w:rsidRPr="00C475C8">
              <w:rPr>
                <w:i/>
                <w:lang w:val="en-US"/>
              </w:rPr>
              <w:t>i</w:t>
            </w:r>
            <w:r w:rsidRPr="00C475C8">
              <w:rPr>
                <w:i/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&lt;</w:t>
            </w:r>
            <w:r>
              <w:t>0,2</w:t>
            </w: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</w:pPr>
            <w:r>
              <w:t>1 Пески средней крупности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0,55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1,25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1,45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1,8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1,95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2,0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2,2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2,6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3,3 </w:t>
            </w: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</w:pPr>
            <w:r>
              <w:t>2 Пески мелкие и пылеватые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0,45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1,1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1,3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1,4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1,6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2,2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2,86 </w:t>
            </w: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</w:pPr>
            <w:r>
              <w:t>3 Супеси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0,3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0,7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1,05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1,15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1,30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1,40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2,25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2,5 </w:t>
            </w: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</w:pPr>
            <w:r>
              <w:t>4 Суглинки и глины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0,25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0,45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0,65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0,8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1,0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1,1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1,2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1,55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1,9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2,2 </w:t>
            </w:r>
          </w:p>
        </w:tc>
      </w:tr>
      <w:tr w:rsidR="00432A60" w:rsidTr="005C4DAA">
        <w:trPr>
          <w:tblCellSpacing w:w="15" w:type="dxa"/>
        </w:trPr>
        <w:tc>
          <w:tcPr>
            <w:tcW w:w="1108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 льдистости грунтов </w:t>
            </w:r>
            <w:r w:rsidRPr="00C475C8">
              <w:rPr>
                <w:i/>
                <w:lang w:val="en-US"/>
              </w:rPr>
              <w:t>i</w:t>
            </w:r>
            <w:r w:rsidRPr="00C475C8">
              <w:rPr>
                <w:i/>
                <w:vertAlign w:val="subscript"/>
                <w:lang w:val="en-US"/>
              </w:rPr>
              <w:t>i</w:t>
            </w:r>
            <w:r>
              <w:t xml:space="preserve"> ≥0,2</w:t>
            </w:r>
          </w:p>
        </w:tc>
      </w:tr>
      <w:tr w:rsidR="00432A60" w:rsidTr="005C4DAA">
        <w:trPr>
          <w:tblCellSpacing w:w="15" w:type="dxa"/>
        </w:trPr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</w:pPr>
            <w:r>
              <w:t>Все виды грунтов, указанные в 1-4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0,2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0,3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0,6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0,7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0,75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0,85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0,95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1,25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1,55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1,75 </w:t>
            </w:r>
          </w:p>
        </w:tc>
      </w:tr>
    </w:tbl>
    <w:p w:rsidR="00432A60" w:rsidRDefault="00432A60" w:rsidP="00432A60">
      <w:pPr>
        <w:pStyle w:val="a5"/>
        <w:spacing w:line="360" w:lineRule="auto"/>
        <w:rPr>
          <w:b w:val="0"/>
          <w:bCs w:val="0"/>
          <w:sz w:val="24"/>
        </w:rPr>
      </w:pPr>
    </w:p>
    <w:p w:rsidR="00432A60" w:rsidRPr="00BA366C" w:rsidRDefault="00556AFE" w:rsidP="00432A60">
      <w:pPr>
        <w:pStyle w:val="a5"/>
        <w:spacing w:line="360" w:lineRule="auto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br w:type="page"/>
      </w:r>
      <w:r w:rsidR="00432A60" w:rsidRPr="00BA366C">
        <w:rPr>
          <w:bCs w:val="0"/>
          <w:sz w:val="22"/>
          <w:szCs w:val="22"/>
        </w:rPr>
        <w:lastRenderedPageBreak/>
        <w:t>Приложение  Г</w:t>
      </w:r>
    </w:p>
    <w:p w:rsidR="00432A60" w:rsidRPr="00BA366C" w:rsidRDefault="00432A60" w:rsidP="00432A60">
      <w:pPr>
        <w:pStyle w:val="a5"/>
        <w:spacing w:line="360" w:lineRule="auto"/>
        <w:rPr>
          <w:sz w:val="22"/>
          <w:szCs w:val="22"/>
        </w:rPr>
      </w:pPr>
      <w:r w:rsidRPr="00BA366C">
        <w:rPr>
          <w:bCs w:val="0"/>
          <w:sz w:val="22"/>
          <w:szCs w:val="22"/>
        </w:rPr>
        <w:t>(рекомендуемое)</w:t>
      </w:r>
    </w:p>
    <w:p w:rsidR="00432A60" w:rsidRDefault="00432A60" w:rsidP="00432A60">
      <w:pPr>
        <w:pStyle w:val="2"/>
        <w:rPr>
          <w:sz w:val="36"/>
          <w:szCs w:val="36"/>
        </w:rPr>
      </w:pPr>
      <w:r>
        <w:t>Образец графического оформления результатов испытания мерзлого грунта методом одноосного сжатия</w:t>
      </w:r>
    </w:p>
    <w:p w:rsidR="00432A60" w:rsidRDefault="00432A60" w:rsidP="00432A60">
      <w:pPr>
        <w:pStyle w:val="formattext"/>
        <w:jc w:val="center"/>
      </w:pPr>
      <w:r>
        <w:t>(см. рисунки Г.1 и Г.2)</w:t>
      </w:r>
    </w:p>
    <w:p w:rsidR="00432A60" w:rsidRDefault="00432A60" w:rsidP="00432A60">
      <w:pPr>
        <w:pStyle w:val="formattext"/>
      </w:pPr>
    </w:p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4362450" cy="1771650"/>
            <wp:effectExtent l="0" t="0" r="0" b="0"/>
            <wp:docPr id="42" name="Рисунок 42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pStyle w:val="formattext"/>
        <w:jc w:val="center"/>
      </w:pPr>
      <w:r>
        <w:t xml:space="preserve">Рисунок Г.1 </w:t>
      </w:r>
    </w:p>
    <w:p w:rsidR="00432A60" w:rsidRDefault="00432A60" w:rsidP="00432A60">
      <w:pPr>
        <w:pStyle w:val="formattext"/>
      </w:pPr>
    </w:p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3162300" cy="1790700"/>
            <wp:effectExtent l="0" t="0" r="0" b="0"/>
            <wp:docPr id="43" name="Рисунок 43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pStyle w:val="formattext"/>
        <w:jc w:val="center"/>
      </w:pPr>
      <w:r>
        <w:br/>
        <w:t>Рисунок Г.2</w:t>
      </w:r>
    </w:p>
    <w:p w:rsidR="00432A60" w:rsidRPr="00C475C8" w:rsidRDefault="00556AFE" w:rsidP="00432A60">
      <w:pPr>
        <w:pStyle w:val="a5"/>
        <w:spacing w:line="360" w:lineRule="auto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br w:type="page"/>
      </w:r>
      <w:r w:rsidR="00432A60" w:rsidRPr="00BA366C">
        <w:rPr>
          <w:bCs w:val="0"/>
          <w:sz w:val="22"/>
          <w:szCs w:val="22"/>
        </w:rPr>
        <w:lastRenderedPageBreak/>
        <w:t>Приложение</w:t>
      </w:r>
      <w:proofErr w:type="gramStart"/>
      <w:r w:rsidR="00432A60" w:rsidRPr="00BA366C">
        <w:rPr>
          <w:bCs w:val="0"/>
          <w:sz w:val="22"/>
          <w:szCs w:val="22"/>
        </w:rPr>
        <w:t xml:space="preserve">  </w:t>
      </w:r>
      <w:r w:rsidR="00432A60">
        <w:rPr>
          <w:bCs w:val="0"/>
          <w:sz w:val="22"/>
          <w:szCs w:val="22"/>
        </w:rPr>
        <w:t>Д</w:t>
      </w:r>
      <w:proofErr w:type="gramEnd"/>
    </w:p>
    <w:p w:rsidR="00432A60" w:rsidRPr="00BA366C" w:rsidRDefault="00432A60" w:rsidP="00432A60">
      <w:pPr>
        <w:pStyle w:val="a5"/>
        <w:spacing w:line="360" w:lineRule="auto"/>
        <w:rPr>
          <w:sz w:val="22"/>
          <w:szCs w:val="22"/>
        </w:rPr>
      </w:pPr>
      <w:r w:rsidRPr="00BA366C">
        <w:rPr>
          <w:bCs w:val="0"/>
          <w:sz w:val="22"/>
          <w:szCs w:val="22"/>
        </w:rPr>
        <w:t>(рекомендуемое)</w:t>
      </w:r>
    </w:p>
    <w:p w:rsidR="00432A60" w:rsidRDefault="00432A60" w:rsidP="00432A60">
      <w:pPr>
        <w:pStyle w:val="2"/>
        <w:rPr>
          <w:sz w:val="36"/>
          <w:szCs w:val="36"/>
        </w:rPr>
      </w:pPr>
      <w:r>
        <w:t xml:space="preserve">Определение характеристик </w:t>
      </w:r>
      <w:proofErr w:type="spellStart"/>
      <w:r>
        <w:t>деформируемости</w:t>
      </w:r>
      <w:proofErr w:type="spellEnd"/>
      <w:r>
        <w:t xml:space="preserve"> мерзлого грунта по результатам испытания методом одноосного сжатия</w:t>
      </w:r>
    </w:p>
    <w:p w:rsidR="00432A60" w:rsidRPr="00C475C8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>
        <w:rPr>
          <w:b w:val="0"/>
        </w:rPr>
        <w:t>Д</w:t>
      </w:r>
      <w:r w:rsidRPr="00C475C8">
        <w:rPr>
          <w:b w:val="0"/>
        </w:rPr>
        <w:t xml:space="preserve">.1 </w:t>
      </w:r>
      <w:r w:rsidRPr="00C475C8">
        <w:rPr>
          <w:b w:val="0"/>
          <w:sz w:val="24"/>
        </w:rPr>
        <w:t xml:space="preserve">Модуль линейной деформации </w:t>
      </w:r>
      <w:r w:rsidRPr="00C475C8">
        <w:rPr>
          <w:b w:val="0"/>
          <w:i/>
          <w:sz w:val="24"/>
          <w:lang w:val="en-US"/>
        </w:rPr>
        <w:t>E</w:t>
      </w:r>
      <w:r w:rsidRPr="00C475C8">
        <w:rPr>
          <w:b w:val="0"/>
          <w:i/>
          <w:sz w:val="24"/>
          <w:vertAlign w:val="subscript"/>
        </w:rPr>
        <w:t>0</w:t>
      </w:r>
      <w:r w:rsidRPr="00C475C8">
        <w:rPr>
          <w:b w:val="0"/>
          <w:sz w:val="24"/>
        </w:rPr>
        <w:t xml:space="preserve"> и коэффициент нелинейной деформации </w:t>
      </w:r>
      <w:r w:rsidRPr="00C475C8">
        <w:rPr>
          <w:b w:val="0"/>
          <w:i/>
          <w:sz w:val="24"/>
          <w:lang w:val="en-US"/>
        </w:rPr>
        <w:t>A</w:t>
      </w:r>
      <w:r w:rsidRPr="00C475C8">
        <w:rPr>
          <w:b w:val="0"/>
          <w:i/>
          <w:sz w:val="24"/>
          <w:vertAlign w:val="subscript"/>
        </w:rPr>
        <w:t>0</w:t>
      </w:r>
      <w:r w:rsidRPr="00C475C8">
        <w:rPr>
          <w:b w:val="0"/>
          <w:sz w:val="24"/>
        </w:rPr>
        <w:t xml:space="preserve"> определяют по зависимости, устанавливающей связь между относительными продольными деформациями ε, напряжениями σ и временем действия нагрузки</w:t>
      </w:r>
      <w:r w:rsidRPr="00C475C8">
        <w:rPr>
          <w:sz w:val="24"/>
        </w:rPr>
        <w:t xml:space="preserve"> </w:t>
      </w:r>
      <w:r w:rsidRPr="00C475C8">
        <w:rPr>
          <w:b w:val="0"/>
          <w:i/>
          <w:sz w:val="24"/>
          <w:lang w:val="en-US"/>
        </w:rPr>
        <w:t>t</w:t>
      </w:r>
    </w:p>
    <w:p w:rsidR="00432A60" w:rsidRDefault="001A7128" w:rsidP="00432A60">
      <w:pPr>
        <w:pStyle w:val="formattext"/>
        <w:jc w:val="center"/>
      </w:pPr>
      <m:oMath>
        <m:r>
          <w:rPr>
            <w:rFonts w:ascii="Cambria Math" w:hAnsi="Cambria Math"/>
          </w:rPr>
          <m:t>ε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σ,t</m:t>
            </m:r>
          </m:e>
        </m:d>
        <m:r>
          <w:rPr>
            <w:rFonts w:ascii="Cambria Math" w:hAnsi="Cambria Math"/>
          </w:rPr>
          <m:t>=f(σ)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α</m:t>
            </m:r>
          </m:sup>
        </m:sSup>
      </m:oMath>
      <w:r w:rsidR="00432A60">
        <w:t>, (Д.1)</w:t>
      </w:r>
    </w:p>
    <w:p w:rsidR="00432A60" w:rsidRDefault="00432A60" w:rsidP="00432A60">
      <w:pPr>
        <w:pStyle w:val="formattext"/>
      </w:pPr>
      <w:r>
        <w:t xml:space="preserve">где </w:t>
      </w:r>
      <w:r w:rsidRPr="00C475C8">
        <w:rPr>
          <w:i/>
          <w:lang w:val="en-US"/>
        </w:rPr>
        <w:t>f</w:t>
      </w:r>
      <w:r w:rsidRPr="00C475C8">
        <w:rPr>
          <w:i/>
        </w:rPr>
        <w:t xml:space="preserve"> (σ)</w:t>
      </w:r>
      <w:r>
        <w:t xml:space="preserve">- функция напряжений </w:t>
      </w:r>
      <w:r w:rsidRPr="00C475C8">
        <w:rPr>
          <w:i/>
        </w:rPr>
        <w:t>σ</w:t>
      </w:r>
      <w:r>
        <w:t xml:space="preserve"> для времени </w:t>
      </w:r>
      <w:r w:rsidRPr="00C475C8">
        <w:rPr>
          <w:i/>
          <w:lang w:val="en-US"/>
        </w:rPr>
        <w:t>t</w:t>
      </w:r>
      <w:r w:rsidRPr="00C475C8">
        <w:rPr>
          <w:i/>
          <w:vertAlign w:val="subscript"/>
        </w:rPr>
        <w:t>0</w:t>
      </w:r>
      <w:r w:rsidRPr="00C475C8">
        <w:t xml:space="preserve"> </w:t>
      </w:r>
      <w:r>
        <w:t xml:space="preserve">их действия, равного 1 ч, </w:t>
      </w:r>
      <w:r w:rsidRPr="00C475C8">
        <w:rPr>
          <w:i/>
          <w:lang w:val="en-US"/>
        </w:rPr>
        <w:t>t</w:t>
      </w:r>
      <w:r w:rsidRPr="00C475C8">
        <w:rPr>
          <w:i/>
          <w:vertAlign w:val="subscript"/>
        </w:rPr>
        <w:t xml:space="preserve">0 </w:t>
      </w:r>
      <w:proofErr w:type="gramStart"/>
      <w:r>
        <w:t>которую</w:t>
      </w:r>
      <w:proofErr w:type="gramEnd"/>
      <w:r>
        <w:t xml:space="preserve"> принимают в виде:</w:t>
      </w:r>
    </w:p>
    <w:p w:rsidR="00432A60" w:rsidRDefault="001A7128" w:rsidP="00432A60">
      <w:pPr>
        <w:pStyle w:val="formattext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σ</m:t>
            </m:r>
          </m:e>
        </m:d>
        <m: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</w:t>
      </w:r>
      <w:r w:rsidR="00432A60">
        <w:t>- для модели линейно деформируемого основания;</w:t>
      </w:r>
      <w:r w:rsidR="00432A60">
        <w:br/>
      </w:r>
      <w:r w:rsidR="00432A60">
        <w:br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σ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σ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)</m:t>
            </m:r>
          </m:e>
          <m:sup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sup>
        </m:sSup>
      </m:oMath>
      <w:r>
        <w:t xml:space="preserve"> </w:t>
      </w:r>
      <w:r w:rsidR="00432A60">
        <w:t xml:space="preserve">- для модели нелинейно деформируемого основания, </w:t>
      </w:r>
    </w:p>
    <w:p w:rsidR="00432A60" w:rsidRPr="00E208B5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 w:rsidRPr="00E208B5">
        <w:rPr>
          <w:b w:val="0"/>
          <w:sz w:val="24"/>
        </w:rPr>
        <w:t xml:space="preserve">где </w:t>
      </w:r>
      <w:r w:rsidRPr="00E208B5">
        <w:rPr>
          <w:b w:val="0"/>
          <w:i/>
          <w:sz w:val="24"/>
          <w:lang w:val="en-US"/>
        </w:rPr>
        <w:t>E</w:t>
      </w:r>
      <w:r w:rsidRPr="00E208B5">
        <w:rPr>
          <w:b w:val="0"/>
          <w:i/>
          <w:sz w:val="24"/>
          <w:vertAlign w:val="subscript"/>
        </w:rPr>
        <w:t>0</w:t>
      </w:r>
      <w:r w:rsidRPr="00E208B5">
        <w:rPr>
          <w:b w:val="0"/>
          <w:sz w:val="24"/>
        </w:rPr>
        <w:t xml:space="preserve"> и </w:t>
      </w:r>
      <w:r w:rsidRPr="00E208B5">
        <w:rPr>
          <w:b w:val="0"/>
          <w:i/>
          <w:sz w:val="24"/>
          <w:lang w:val="en-US"/>
        </w:rPr>
        <w:t>A</w:t>
      </w:r>
      <w:r w:rsidRPr="00E208B5">
        <w:rPr>
          <w:b w:val="0"/>
          <w:i/>
          <w:sz w:val="24"/>
          <w:vertAlign w:val="subscript"/>
        </w:rPr>
        <w:t>0</w:t>
      </w:r>
      <w:r w:rsidRPr="00E208B5">
        <w:rPr>
          <w:b w:val="0"/>
          <w:sz w:val="24"/>
        </w:rPr>
        <w:t xml:space="preserve">- параметры функции </w:t>
      </w:r>
      <w:r w:rsidRPr="00E208B5">
        <w:rPr>
          <w:i/>
          <w:sz w:val="24"/>
          <w:lang w:val="en-US"/>
        </w:rPr>
        <w:t>f</w:t>
      </w:r>
      <w:r w:rsidRPr="00E208B5">
        <w:rPr>
          <w:i/>
          <w:sz w:val="24"/>
        </w:rPr>
        <w:t xml:space="preserve"> (σ)</w:t>
      </w:r>
      <w:r w:rsidRPr="00E208B5">
        <w:rPr>
          <w:b w:val="0"/>
          <w:sz w:val="24"/>
        </w:rPr>
        <w:t>;</w:t>
      </w:r>
    </w:p>
    <w:p w:rsidR="00432A60" w:rsidRPr="00E208B5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 w:rsidRPr="00E208B5">
        <w:rPr>
          <w:b w:val="0"/>
          <w:i/>
          <w:sz w:val="24"/>
          <w:lang w:val="en-US"/>
        </w:rPr>
        <w:t>m</w:t>
      </w:r>
      <w:r w:rsidRPr="00E208B5">
        <w:rPr>
          <w:b w:val="0"/>
          <w:sz w:val="24"/>
        </w:rPr>
        <w:t xml:space="preserve">- </w:t>
      </w:r>
      <w:proofErr w:type="gramStart"/>
      <w:r w:rsidRPr="00E208B5">
        <w:rPr>
          <w:b w:val="0"/>
          <w:sz w:val="24"/>
        </w:rPr>
        <w:t>коэффициент</w:t>
      </w:r>
      <w:proofErr w:type="gramEnd"/>
      <w:r w:rsidRPr="00E208B5">
        <w:rPr>
          <w:b w:val="0"/>
          <w:sz w:val="24"/>
        </w:rPr>
        <w:t xml:space="preserve"> нелинейности по напряжениям.</w:t>
      </w:r>
    </w:p>
    <w:p w:rsidR="00432A60" w:rsidRDefault="00432A60" w:rsidP="00432A60">
      <w:pPr>
        <w:pStyle w:val="formattext"/>
      </w:pPr>
      <w:r>
        <w:t xml:space="preserve">Д.2 Предельно длительные значения </w:t>
      </w:r>
      <w:r w:rsidRPr="00E208B5">
        <w:rPr>
          <w:i/>
          <w:lang w:val="en-US"/>
        </w:rPr>
        <w:t>E</w:t>
      </w:r>
      <w:r w:rsidRPr="00E208B5">
        <w:rPr>
          <w:i/>
        </w:rPr>
        <w:t xml:space="preserve"> </w:t>
      </w:r>
      <w:r w:rsidRPr="00E208B5">
        <w:t xml:space="preserve">и </w:t>
      </w:r>
      <w:r w:rsidRPr="00E208B5">
        <w:rPr>
          <w:i/>
          <w:lang w:val="en-US"/>
        </w:rPr>
        <w:t>A</w:t>
      </w:r>
      <w:r>
        <w:rPr>
          <w:b/>
          <w:i/>
          <w:vertAlign w:val="subscript"/>
        </w:rPr>
        <w:t xml:space="preserve"> </w:t>
      </w:r>
      <w:r>
        <w:t>вычисляют по формулам:</w:t>
      </w:r>
    </w:p>
    <w:p w:rsidR="00432A60" w:rsidRDefault="001A7128" w:rsidP="00432A60">
      <w:pPr>
        <w:pStyle w:val="formattext"/>
        <w:jc w:val="center"/>
      </w:pPr>
      <m:oMath>
        <m:r>
          <w:rPr>
            <w:rFonts w:ascii="Cambria Math" w:hAnsi="Cambria Math"/>
          </w:rPr>
          <m:t>E=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-α</m:t>
            </m:r>
          </m:sup>
        </m:sSup>
      </m:oMath>
      <w:r w:rsidR="00432A60">
        <w:t>; (Д.2)</w:t>
      </w:r>
    </w:p>
    <w:p w:rsidR="00432A60" w:rsidRDefault="00432A60" w:rsidP="00432A60">
      <w:pPr>
        <w:pStyle w:val="formattext"/>
        <w:jc w:val="center"/>
      </w:pPr>
      <w:r>
        <w:br/>
      </w:r>
      <m:oMath>
        <m:r>
          <w:rPr>
            <w:rFonts w:ascii="Cambria Math" w:hAnsi="Cambria Math"/>
          </w:rPr>
          <m:t>A=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-αm</m:t>
            </m:r>
          </m:sup>
        </m:sSup>
      </m:oMath>
      <w:r>
        <w:t>, (Д.3)</w:t>
      </w:r>
    </w:p>
    <w:p w:rsidR="00432A60" w:rsidRDefault="00432A60" w:rsidP="00432A60">
      <w:pPr>
        <w:pStyle w:val="formattext"/>
        <w:jc w:val="both"/>
      </w:pPr>
      <w:r>
        <w:t xml:space="preserve">где </w:t>
      </w:r>
      <w:proofErr w:type="spellStart"/>
      <w:r w:rsidRPr="00E208B5">
        <w:rPr>
          <w:i/>
          <w:lang w:val="en-US"/>
        </w:rPr>
        <w:t>t</w:t>
      </w:r>
      <w:r w:rsidRPr="00E208B5">
        <w:rPr>
          <w:i/>
          <w:vertAlign w:val="subscript"/>
          <w:lang w:val="en-US"/>
        </w:rPr>
        <w:t>u</w:t>
      </w:r>
      <w:proofErr w:type="spellEnd"/>
      <w:r>
        <w:t>- время, равное сроку службы сооружения, или принимаемое равным 50 лет =4,38·10</w:t>
      </w:r>
      <w:r w:rsidRPr="00E208B5">
        <w:rPr>
          <w:vertAlign w:val="superscript"/>
        </w:rPr>
        <w:t>5</w:t>
      </w:r>
      <w:r>
        <w:t xml:space="preserve"> ч;</w:t>
      </w:r>
    </w:p>
    <w:p w:rsidR="00432A60" w:rsidRDefault="00432A60" w:rsidP="00432A60">
      <w:pPr>
        <w:pStyle w:val="formattext"/>
        <w:jc w:val="both"/>
      </w:pPr>
      <w:r>
        <w:t>α- коэффициент нелинейности во времени.</w:t>
      </w:r>
    </w:p>
    <w:p w:rsidR="00432A60" w:rsidRDefault="00432A60" w:rsidP="00432A60">
      <w:pPr>
        <w:pStyle w:val="formattext"/>
        <w:spacing w:line="360" w:lineRule="auto"/>
        <w:jc w:val="both"/>
      </w:pPr>
      <w:r>
        <w:t xml:space="preserve">Д.3 Для установления зависимости (Д.1) исходные данные испытаний (см. 8.3) обрабатывают в соответствии с теорией наследственной ползучести. Используя кривую ползучести, последовательно вычисляют ряд значений </w:t>
      </w:r>
      <w:r w:rsidRPr="00E208B5">
        <w:rPr>
          <w:i/>
        </w:rPr>
        <w:t>ε</w:t>
      </w:r>
      <w:proofErr w:type="spellStart"/>
      <w:r w:rsidRPr="00E208B5">
        <w:rPr>
          <w:i/>
          <w:vertAlign w:val="subscript"/>
          <w:lang w:val="en-US"/>
        </w:rPr>
        <w:t>i</w:t>
      </w:r>
      <w:proofErr w:type="spellEnd"/>
      <w:r w:rsidRPr="00E208B5">
        <w:rPr>
          <w:i/>
          <w:vertAlign w:val="subscript"/>
        </w:rPr>
        <w:t>,</w:t>
      </w:r>
      <w:r w:rsidRPr="00E208B5">
        <w:rPr>
          <w:i/>
          <w:vertAlign w:val="subscript"/>
          <w:lang w:val="en-US"/>
        </w:rPr>
        <w:t>j</w:t>
      </w:r>
      <w:r>
        <w:t>, имеющих смысл деформаций, которые развились бы под действием постоянного напряжения (</w:t>
      </w:r>
      <w:proofErr w:type="spellStart"/>
      <w:r w:rsidRPr="00E208B5">
        <w:rPr>
          <w:i/>
          <w:lang w:val="en-US"/>
        </w:rPr>
        <w:t>i</w:t>
      </w:r>
      <w:proofErr w:type="spellEnd"/>
      <w:r w:rsidRPr="00E208B5">
        <w:rPr>
          <w:i/>
        </w:rPr>
        <w:t>=</w:t>
      </w:r>
      <w:r>
        <w:t xml:space="preserve">1, 2, ...), соответствующего напряжению </w:t>
      </w:r>
      <w:proofErr w:type="spellStart"/>
      <w:r w:rsidRPr="00E208B5">
        <w:rPr>
          <w:i/>
          <w:lang w:val="en-US"/>
        </w:rPr>
        <w:t>i</w:t>
      </w:r>
      <w:proofErr w:type="spellEnd"/>
      <w:r>
        <w:t xml:space="preserve"> -й ступени </w:t>
      </w:r>
      <w:proofErr w:type="spellStart"/>
      <w:r>
        <w:t>нагружения</w:t>
      </w:r>
      <w:proofErr w:type="spellEnd"/>
      <w:r>
        <w:t>, за время</w:t>
      </w:r>
      <w:r w:rsidRPr="00E208B5">
        <w:t xml:space="preserve"> </w:t>
      </w:r>
      <w:proofErr w:type="spellStart"/>
      <w:r w:rsidRPr="00E208B5">
        <w:rPr>
          <w:i/>
          <w:lang w:val="en-US"/>
        </w:rPr>
        <w:t>t</w:t>
      </w:r>
      <w:r w:rsidRPr="00E208B5">
        <w:rPr>
          <w:i/>
          <w:vertAlign w:val="subscript"/>
          <w:lang w:val="en-US"/>
        </w:rPr>
        <w:t>j</w:t>
      </w:r>
      <w:proofErr w:type="spellEnd"/>
      <w:r>
        <w:t>. Вычисления проводят по формуле</w:t>
      </w:r>
      <w:r>
        <w:br/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i-1.j</m:t>
            </m:r>
          </m:sub>
        </m:sSub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</m:oMath>
      <w:r w:rsidR="00432A60">
        <w:t>, (Д.4)</w:t>
      </w:r>
    </w:p>
    <w:p w:rsidR="00432A60" w:rsidRPr="00E208B5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 w:rsidRPr="00E208B5">
        <w:rPr>
          <w:b w:val="0"/>
          <w:sz w:val="24"/>
        </w:rPr>
        <w:lastRenderedPageBreak/>
        <w:t xml:space="preserve">где </w:t>
      </w:r>
      <w:r w:rsidRPr="00E208B5">
        <w:rPr>
          <w:i/>
        </w:rPr>
        <w:t>ε</w:t>
      </w:r>
      <w:proofErr w:type="spellStart"/>
      <w:r w:rsidRPr="00E208B5">
        <w:rPr>
          <w:i/>
          <w:vertAlign w:val="subscript"/>
          <w:lang w:val="en-US"/>
        </w:rPr>
        <w:t>i</w:t>
      </w:r>
      <w:proofErr w:type="spellEnd"/>
      <w:r>
        <w:rPr>
          <w:i/>
          <w:vertAlign w:val="subscript"/>
        </w:rPr>
        <w:t>-1</w:t>
      </w:r>
      <w:r w:rsidRPr="00E208B5">
        <w:rPr>
          <w:i/>
          <w:vertAlign w:val="subscript"/>
        </w:rPr>
        <w:t>,</w:t>
      </w:r>
      <w:r w:rsidRPr="00E208B5">
        <w:rPr>
          <w:i/>
          <w:vertAlign w:val="subscript"/>
          <w:lang w:val="en-US"/>
        </w:rPr>
        <w:t>j</w:t>
      </w:r>
      <w:r w:rsidRPr="00E208B5">
        <w:rPr>
          <w:b w:val="0"/>
          <w:sz w:val="24"/>
        </w:rPr>
        <w:t xml:space="preserve"> - полная относительная продольная деформация предшествующей ступени </w:t>
      </w:r>
      <w:proofErr w:type="spellStart"/>
      <w:r w:rsidRPr="00E208B5">
        <w:rPr>
          <w:b w:val="0"/>
          <w:sz w:val="24"/>
        </w:rPr>
        <w:t>нагружения</w:t>
      </w:r>
      <w:proofErr w:type="spellEnd"/>
      <w:r w:rsidRPr="00E208B5">
        <w:rPr>
          <w:b w:val="0"/>
          <w:sz w:val="24"/>
        </w:rPr>
        <w:t xml:space="preserve"> в момент времени </w:t>
      </w:r>
      <w:proofErr w:type="spellStart"/>
      <w:r w:rsidRPr="00E208B5">
        <w:rPr>
          <w:i/>
          <w:lang w:val="en-US"/>
        </w:rPr>
        <w:t>t</w:t>
      </w:r>
      <w:r w:rsidRPr="00E208B5">
        <w:rPr>
          <w:i/>
          <w:vertAlign w:val="subscript"/>
          <w:lang w:val="en-US"/>
        </w:rPr>
        <w:t>j</w:t>
      </w:r>
      <w:proofErr w:type="spellEnd"/>
      <w:r w:rsidRPr="00E208B5">
        <w:rPr>
          <w:b w:val="0"/>
          <w:sz w:val="24"/>
        </w:rPr>
        <w:t xml:space="preserve">, вычисленная по этой формуле ранее при </w:t>
      </w:r>
      <w:r w:rsidRPr="00E208B5">
        <w:rPr>
          <w:b w:val="0"/>
          <w:i/>
          <w:sz w:val="24"/>
        </w:rPr>
        <w:t>ε</w:t>
      </w:r>
      <w:r w:rsidRPr="00E208B5">
        <w:rPr>
          <w:b w:val="0"/>
          <w:i/>
          <w:sz w:val="24"/>
          <w:vertAlign w:val="subscript"/>
        </w:rPr>
        <w:t>0,</w:t>
      </w:r>
      <w:r w:rsidRPr="00E208B5">
        <w:rPr>
          <w:b w:val="0"/>
          <w:i/>
          <w:sz w:val="24"/>
          <w:vertAlign w:val="subscript"/>
          <w:lang w:val="en-US"/>
        </w:rPr>
        <w:t>j</w:t>
      </w:r>
      <w:r w:rsidRPr="00E208B5">
        <w:rPr>
          <w:b w:val="0"/>
          <w:sz w:val="24"/>
        </w:rPr>
        <w:t xml:space="preserve"> =0;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i/>
        </w:rPr>
        <w:t>∆</w:t>
      </w:r>
      <w:r w:rsidRPr="00E208B5">
        <w:rPr>
          <w:i/>
        </w:rPr>
        <w:t>ε</w:t>
      </w:r>
      <w:proofErr w:type="spellStart"/>
      <w:r w:rsidRPr="00E208B5">
        <w:rPr>
          <w:i/>
          <w:vertAlign w:val="subscript"/>
          <w:lang w:val="en-US"/>
        </w:rPr>
        <w:t>i</w:t>
      </w:r>
      <w:proofErr w:type="spellEnd"/>
      <w:r w:rsidRPr="00E208B5">
        <w:rPr>
          <w:i/>
          <w:vertAlign w:val="subscript"/>
        </w:rPr>
        <w:t>,</w:t>
      </w:r>
      <w:r w:rsidRPr="00E208B5">
        <w:rPr>
          <w:i/>
          <w:vertAlign w:val="subscript"/>
          <w:lang w:val="en-US"/>
        </w:rPr>
        <w:t>j</w:t>
      </w:r>
      <w:r w:rsidRPr="001A3A12">
        <w:rPr>
          <w:b w:val="0"/>
          <w:sz w:val="24"/>
        </w:rPr>
        <w:t xml:space="preserve"> - приращение относительной деформации, определяемое по кривой ползучести (см. 8</w:t>
      </w:r>
      <w:r>
        <w:rPr>
          <w:b w:val="0"/>
          <w:sz w:val="24"/>
        </w:rPr>
        <w:t>.3.6</w:t>
      </w:r>
      <w:r w:rsidRPr="001A3A12">
        <w:rPr>
          <w:b w:val="0"/>
          <w:sz w:val="24"/>
        </w:rPr>
        <w:t xml:space="preserve">) и представляющее собой разность между деформацией, накопленной к моменту, когда </w:t>
      </w:r>
      <w:proofErr w:type="spellStart"/>
      <w:r w:rsidRPr="001A3A12">
        <w:rPr>
          <w:b w:val="0"/>
          <w:i/>
          <w:sz w:val="24"/>
          <w:lang w:val="en-US"/>
        </w:rPr>
        <w:t>i</w:t>
      </w:r>
      <w:proofErr w:type="spellEnd"/>
      <w:r w:rsidRPr="001A3A12">
        <w:rPr>
          <w:b w:val="0"/>
          <w:sz w:val="24"/>
        </w:rPr>
        <w:t xml:space="preserve">-я ступень нагрузки действовала в течение времени </w:t>
      </w:r>
      <w:proofErr w:type="spellStart"/>
      <w:r w:rsidRPr="00E208B5">
        <w:rPr>
          <w:i/>
          <w:lang w:val="en-US"/>
        </w:rPr>
        <w:t>t</w:t>
      </w:r>
      <w:r w:rsidRPr="00E208B5">
        <w:rPr>
          <w:i/>
          <w:vertAlign w:val="subscript"/>
          <w:lang w:val="en-US"/>
        </w:rPr>
        <w:t>j</w:t>
      </w:r>
      <w:proofErr w:type="spellEnd"/>
      <w:r w:rsidRPr="001A3A12">
        <w:rPr>
          <w:b w:val="0"/>
          <w:sz w:val="24"/>
        </w:rPr>
        <w:t xml:space="preserve">, и деформацией, накопленной к началу действия </w:t>
      </w:r>
      <w:proofErr w:type="spellStart"/>
      <w:r w:rsidRPr="001A3A12">
        <w:rPr>
          <w:b w:val="0"/>
          <w:i/>
          <w:sz w:val="24"/>
          <w:lang w:val="en-US"/>
        </w:rPr>
        <w:t>i</w:t>
      </w:r>
      <w:proofErr w:type="spellEnd"/>
      <w:r w:rsidRPr="001A3A12">
        <w:rPr>
          <w:b w:val="0"/>
          <w:sz w:val="24"/>
        </w:rPr>
        <w:t xml:space="preserve"> -й ступени нагрузки.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 w:rsidRPr="001A3A12">
        <w:rPr>
          <w:b w:val="0"/>
          <w:spacing w:val="-2"/>
          <w:sz w:val="24"/>
        </w:rPr>
        <w:t xml:space="preserve">Моменты времени </w:t>
      </w:r>
      <w:proofErr w:type="spellStart"/>
      <w:r w:rsidRPr="00E208B5">
        <w:rPr>
          <w:i/>
          <w:lang w:val="en-US"/>
        </w:rPr>
        <w:t>t</w:t>
      </w:r>
      <w:r w:rsidRPr="00E208B5">
        <w:rPr>
          <w:i/>
          <w:vertAlign w:val="subscript"/>
          <w:lang w:val="en-US"/>
        </w:rPr>
        <w:t>j</w:t>
      </w:r>
      <w:proofErr w:type="spellEnd"/>
      <w:r w:rsidRPr="001A3A12">
        <w:rPr>
          <w:b w:val="0"/>
          <w:spacing w:val="-2"/>
          <w:sz w:val="24"/>
        </w:rPr>
        <w:t xml:space="preserve"> назначают </w:t>
      </w:r>
      <w:proofErr w:type="gramStart"/>
      <w:r w:rsidRPr="001A3A12">
        <w:rPr>
          <w:b w:val="0"/>
          <w:spacing w:val="-2"/>
          <w:sz w:val="24"/>
        </w:rPr>
        <w:t>одинаковыми</w:t>
      </w:r>
      <w:proofErr w:type="gramEnd"/>
      <w:r w:rsidRPr="001A3A12">
        <w:rPr>
          <w:b w:val="0"/>
          <w:spacing w:val="-2"/>
          <w:sz w:val="24"/>
        </w:rPr>
        <w:t xml:space="preserve"> для каждой ступени </w:t>
      </w:r>
      <w:proofErr w:type="spellStart"/>
      <w:r w:rsidRPr="001A3A12">
        <w:rPr>
          <w:b w:val="0"/>
          <w:spacing w:val="-2"/>
          <w:sz w:val="24"/>
        </w:rPr>
        <w:t>нагружения</w:t>
      </w:r>
      <w:proofErr w:type="spellEnd"/>
      <w:r w:rsidRPr="001A3A12">
        <w:rPr>
          <w:b w:val="0"/>
          <w:spacing w:val="-2"/>
          <w:sz w:val="24"/>
        </w:rPr>
        <w:t xml:space="preserve"> с учетом требований 8</w:t>
      </w:r>
      <w:r>
        <w:rPr>
          <w:b w:val="0"/>
          <w:spacing w:val="-2"/>
          <w:sz w:val="24"/>
        </w:rPr>
        <w:t>.2.4.7</w:t>
      </w:r>
      <w:r w:rsidRPr="001A3A12">
        <w:rPr>
          <w:b w:val="0"/>
          <w:spacing w:val="-2"/>
          <w:sz w:val="24"/>
        </w:rPr>
        <w:t>.</w:t>
      </w:r>
    </w:p>
    <w:p w:rsidR="00432A60" w:rsidRPr="001A3A12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 w:rsidRPr="001A3A12">
        <w:rPr>
          <w:b w:val="0"/>
          <w:sz w:val="24"/>
        </w:rPr>
        <w:t xml:space="preserve">Результаты представляют в виде семейства кривых ползучести при постоянных напряжениях </w:t>
      </w:r>
      <w:r w:rsidRPr="001A3A12">
        <w:rPr>
          <w:b w:val="0"/>
          <w:i/>
          <w:sz w:val="24"/>
        </w:rPr>
        <w:t>σ</w:t>
      </w:r>
      <w:r>
        <w:rPr>
          <w:b w:val="0"/>
          <w:sz w:val="24"/>
        </w:rPr>
        <w:t xml:space="preserve"> </w:t>
      </w:r>
      <w:r w:rsidRPr="001A3A12">
        <w:rPr>
          <w:b w:val="0"/>
          <w:sz w:val="24"/>
        </w:rPr>
        <w:t xml:space="preserve">(см. рисунок </w:t>
      </w:r>
      <w:r>
        <w:rPr>
          <w:b w:val="0"/>
          <w:sz w:val="24"/>
        </w:rPr>
        <w:t>Д</w:t>
      </w:r>
      <w:r w:rsidRPr="001A3A12">
        <w:rPr>
          <w:b w:val="0"/>
          <w:sz w:val="24"/>
        </w:rPr>
        <w:t>.1).</w:t>
      </w:r>
    </w:p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3829050" cy="3248025"/>
            <wp:effectExtent l="0" t="0" r="0" b="9525"/>
            <wp:docPr id="50" name="Рисунок 50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Pr="001A3A12" w:rsidRDefault="00432A60" w:rsidP="00432A60">
      <w:pPr>
        <w:pStyle w:val="a5"/>
        <w:spacing w:line="360" w:lineRule="auto"/>
        <w:rPr>
          <w:b w:val="0"/>
          <w:spacing w:val="-2"/>
          <w:sz w:val="24"/>
        </w:rPr>
      </w:pPr>
      <w:r w:rsidRPr="001A3A12">
        <w:rPr>
          <w:b w:val="0"/>
          <w:sz w:val="24"/>
        </w:rPr>
        <w:t xml:space="preserve">Рисунок </w:t>
      </w:r>
      <w:r>
        <w:rPr>
          <w:b w:val="0"/>
          <w:sz w:val="24"/>
        </w:rPr>
        <w:t>Д</w:t>
      </w:r>
      <w:r w:rsidRPr="001A3A12">
        <w:rPr>
          <w:b w:val="0"/>
          <w:sz w:val="24"/>
        </w:rPr>
        <w:t>.1</w:t>
      </w:r>
    </w:p>
    <w:p w:rsidR="00432A60" w:rsidRDefault="00432A60" w:rsidP="00432A60">
      <w:pPr>
        <w:pStyle w:val="formattext"/>
      </w:pPr>
      <w:r>
        <w:t>Д.4 Для определения параметра α и набора значений</w:t>
      </w:r>
      <w:proofErr w:type="gramStart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1425F2" w:rsidRPr="00AA711C">
        <w:rPr>
          <w:b/>
        </w:rPr>
        <w:t xml:space="preserve"> </w:t>
      </w:r>
      <w:proofErr w:type="gramEnd"/>
      <w:r>
        <w:t xml:space="preserve">полученные значения представляют в виде семейства параллельных прямых в координатах: </w:t>
      </w:r>
      <w:r>
        <w:rPr>
          <w:lang w:val="en-US"/>
        </w:rPr>
        <w:t>ln</w:t>
      </w:r>
      <w:r w:rsidRPr="001A3A12">
        <w:t xml:space="preserve"> </w:t>
      </w:r>
      <w:r w:rsidRPr="001A3A12">
        <w:rPr>
          <w:i/>
          <w:lang w:val="en-US"/>
        </w:rPr>
        <w:t>t</w:t>
      </w:r>
      <w:r>
        <w:t xml:space="preserve">- ось абсцисс, </w:t>
      </w:r>
      <w:r>
        <w:rPr>
          <w:lang w:val="en-US"/>
        </w:rPr>
        <w:t>ln</w:t>
      </w:r>
      <w:r w:rsidRPr="001A3A12">
        <w:t xml:space="preserve"> </w:t>
      </w:r>
      <w:r w:rsidR="001425F2" w:rsidRPr="00E208B5">
        <w:rPr>
          <w:b/>
          <w:i/>
        </w:rPr>
        <w:t>ε</w:t>
      </w:r>
      <w:r w:rsidR="001425F2" w:rsidRPr="001425F2">
        <w:rPr>
          <w:i/>
          <w:vertAlign w:val="subscript"/>
        </w:rPr>
        <w:t xml:space="preserve"> </w:t>
      </w:r>
      <w:proofErr w:type="spellStart"/>
      <w:r w:rsidRPr="001A3A12">
        <w:rPr>
          <w:i/>
          <w:vertAlign w:val="subscript"/>
          <w:lang w:val="en-US"/>
        </w:rPr>
        <w:t>i</w:t>
      </w:r>
      <w:proofErr w:type="spellEnd"/>
      <w:r>
        <w:t>- ось ординат (см. р</w:t>
      </w:r>
      <w:r w:rsidR="001425F2">
        <w:t>исунок Д.2). Далее значения α и</w:t>
      </w:r>
      <w:proofErr w:type="gramStart"/>
      <w:r w:rsidR="001425F2" w:rsidRPr="004F1F87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1425F2" w:rsidRPr="00AA711C">
        <w:rPr>
          <w:b/>
        </w:rPr>
        <w:t xml:space="preserve"> </w:t>
      </w:r>
      <w:proofErr w:type="gramEnd"/>
      <w:r>
        <w:t>вычисляют по формулам:</w:t>
      </w:r>
    </w:p>
    <w:p w:rsidR="00432A60" w:rsidRDefault="00F82ED7" w:rsidP="00432A60">
      <w:pPr>
        <w:pStyle w:val="formattext"/>
        <w:jc w:val="center"/>
      </w:pPr>
      <m:oMath>
        <m:r>
          <w:rPr>
            <w:rFonts w:ascii="Cambria Math" w:hAnsi="Cambria Math"/>
          </w:rPr>
          <m:t>α=b</m:t>
        </m:r>
      </m:oMath>
      <w:r w:rsidR="00432A60">
        <w:t>; (Д.5)</w:t>
      </w:r>
    </w:p>
    <w:p w:rsidR="00432A60" w:rsidRDefault="00432A60" w:rsidP="00432A60">
      <w:pPr>
        <w:pStyle w:val="formattext"/>
        <w:jc w:val="center"/>
      </w:pPr>
      <w:r>
        <w:br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p>
        </m:sSup>
      </m:oMath>
      <w:r>
        <w:t>, (Д.6)</w:t>
      </w:r>
    </w:p>
    <w:p w:rsidR="00432A60" w:rsidRPr="001A3A12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</w:pPr>
      <w:r w:rsidRPr="001A3A12">
        <w:rPr>
          <w:b w:val="0"/>
          <w:sz w:val="24"/>
        </w:rPr>
        <w:t xml:space="preserve">где </w:t>
      </w:r>
      <w:proofErr w:type="spellStart"/>
      <w:r w:rsidRPr="001A3A12">
        <w:rPr>
          <w:b w:val="0"/>
          <w:i/>
          <w:sz w:val="24"/>
          <w:lang w:val="en-US"/>
        </w:rPr>
        <w:t>a</w:t>
      </w:r>
      <w:r w:rsidRPr="001A3A12">
        <w:rPr>
          <w:b w:val="0"/>
          <w:i/>
          <w:sz w:val="24"/>
          <w:vertAlign w:val="subscript"/>
          <w:lang w:val="en-US"/>
        </w:rPr>
        <w:t>j</w:t>
      </w:r>
      <w:proofErr w:type="spellEnd"/>
      <w:r w:rsidRPr="001A3A12">
        <w:rPr>
          <w:b w:val="0"/>
          <w:i/>
          <w:sz w:val="24"/>
        </w:rPr>
        <w:t xml:space="preserve"> </w:t>
      </w:r>
      <w:r w:rsidRPr="001A3A12">
        <w:rPr>
          <w:b w:val="0"/>
          <w:sz w:val="24"/>
        </w:rPr>
        <w:t xml:space="preserve">и </w:t>
      </w:r>
      <w:r>
        <w:rPr>
          <w:b w:val="0"/>
          <w:i/>
          <w:sz w:val="24"/>
          <w:lang w:val="en-US"/>
        </w:rPr>
        <w:t>b</w:t>
      </w:r>
      <w:r w:rsidRPr="001A3A12">
        <w:rPr>
          <w:b w:val="0"/>
          <w:sz w:val="24"/>
        </w:rPr>
        <w:t xml:space="preserve">- параметры, определяемые графически (см. </w:t>
      </w:r>
      <w:r>
        <w:rPr>
          <w:b w:val="0"/>
          <w:sz w:val="24"/>
        </w:rPr>
        <w:t>Д</w:t>
      </w:r>
      <w:r w:rsidRPr="001A3A12">
        <w:rPr>
          <w:b w:val="0"/>
          <w:sz w:val="24"/>
        </w:rPr>
        <w:t>.8) или способом наименьших квадратов.</w:t>
      </w:r>
    </w:p>
    <w:p w:rsidR="00432A60" w:rsidRDefault="00432A60" w:rsidP="00432A60">
      <w:pPr>
        <w:pStyle w:val="formattext"/>
      </w:pPr>
    </w:p>
    <w:p w:rsidR="00432A60" w:rsidRDefault="001425F2" w:rsidP="00432A60">
      <w:pPr>
        <w:pStyle w:val="topleveltext"/>
        <w:jc w:val="center"/>
      </w:pPr>
      <w:r>
        <w:rPr>
          <w:noProof/>
        </w:rPr>
        <w:lastRenderedPageBreak/>
        <w:drawing>
          <wp:inline distT="0" distB="0" distL="0" distR="0">
            <wp:extent cx="1763032" cy="2409825"/>
            <wp:effectExtent l="0" t="0" r="889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032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pStyle w:val="formattext"/>
        <w:jc w:val="center"/>
      </w:pPr>
      <w:r>
        <w:br/>
        <w:t>Рисунок Д.2</w:t>
      </w:r>
    </w:p>
    <w:p w:rsidR="00432A60" w:rsidRDefault="00432A60" w:rsidP="00432A60">
      <w:pPr>
        <w:pStyle w:val="formattext"/>
      </w:pPr>
      <w:r>
        <w:t>Д.5 Для модели линейно деформируемого основания набор значений</w:t>
      </w:r>
      <w:proofErr w:type="gramStart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="00AA711C" w:rsidRPr="00AA711C">
        <w:rPr>
          <w:b/>
        </w:rPr>
        <w:t xml:space="preserve"> </w:t>
      </w:r>
      <w:proofErr w:type="gramEnd"/>
      <w:r>
        <w:t xml:space="preserve">аппроксимируют прямой в координатах: </w:t>
      </w:r>
      <w:r w:rsidRPr="001A3A12">
        <w:rPr>
          <w:i/>
        </w:rPr>
        <w:t>σ</w:t>
      </w:r>
      <w:proofErr w:type="spellStart"/>
      <w:r w:rsidRPr="001A3A12">
        <w:rPr>
          <w:i/>
          <w:vertAlign w:val="subscript"/>
          <w:lang w:val="en-US"/>
        </w:rPr>
        <w:t>i</w:t>
      </w:r>
      <w:proofErr w:type="spellEnd"/>
      <w:r>
        <w:t xml:space="preserve">- ось абсцисс, </w:t>
      </w:r>
      <m:oMath>
        <m:r>
          <m:rPr>
            <m:sty m:val="bi"/>
          </m:rP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="00AA711C" w:rsidRPr="00AA711C">
        <w:rPr>
          <w:b/>
        </w:rPr>
        <w:t xml:space="preserve"> </w:t>
      </w:r>
      <w:r>
        <w:t xml:space="preserve">- ось ординат (см. рисунок Д.3) и вычисляют значение </w:t>
      </w:r>
      <w:r w:rsidRPr="004F1F87">
        <w:rPr>
          <w:i/>
          <w:lang w:val="en-US"/>
        </w:rPr>
        <w:t>E</w:t>
      </w:r>
      <w:r w:rsidRPr="004F1F87">
        <w:rPr>
          <w:i/>
          <w:vertAlign w:val="subscript"/>
        </w:rPr>
        <w:t>0</w:t>
      </w:r>
      <w:r w:rsidRPr="001A3A12">
        <w:t xml:space="preserve"> </w:t>
      </w:r>
      <w:r>
        <w:t>по формуле</w:t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432A60">
        <w:t>, (Д.7)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 w:rsidRPr="004F1F87">
        <w:rPr>
          <w:b w:val="0"/>
          <w:sz w:val="24"/>
        </w:rPr>
        <w:t xml:space="preserve">где </w:t>
      </w:r>
      <w:proofErr w:type="gramStart"/>
      <w:r w:rsidRPr="004F1F87">
        <w:rPr>
          <w:b w:val="0"/>
          <w:i/>
          <w:sz w:val="24"/>
        </w:rPr>
        <w:t>с</w:t>
      </w:r>
      <w:r w:rsidRPr="004F1F87">
        <w:rPr>
          <w:b w:val="0"/>
          <w:sz w:val="24"/>
        </w:rPr>
        <w:t>-</w:t>
      </w:r>
      <w:proofErr w:type="gramEnd"/>
      <w:r w:rsidRPr="004F1F87">
        <w:rPr>
          <w:b w:val="0"/>
          <w:sz w:val="24"/>
        </w:rPr>
        <w:t xml:space="preserve"> параметр, определяемый графически (см. </w:t>
      </w:r>
      <w:r>
        <w:rPr>
          <w:b w:val="0"/>
          <w:sz w:val="24"/>
        </w:rPr>
        <w:t>Д</w:t>
      </w:r>
      <w:r w:rsidRPr="004F1F87">
        <w:rPr>
          <w:b w:val="0"/>
          <w:sz w:val="24"/>
        </w:rPr>
        <w:t>.9) или способом наименьших квадратов.</w:t>
      </w:r>
    </w:p>
    <w:p w:rsidR="00432A60" w:rsidRDefault="00432A60" w:rsidP="00432A60">
      <w:pPr>
        <w:pStyle w:val="formattext"/>
      </w:pPr>
    </w:p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1295400" cy="2686050"/>
            <wp:effectExtent l="0" t="0" r="0" b="0"/>
            <wp:docPr id="59" name="Рисунок 59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pStyle w:val="formattext"/>
        <w:jc w:val="center"/>
      </w:pPr>
      <w:r>
        <w:br/>
        <w:t>Рисунок Д.3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Д</w:t>
      </w:r>
      <w:r w:rsidRPr="004F1F87">
        <w:rPr>
          <w:b w:val="0"/>
          <w:sz w:val="24"/>
        </w:rPr>
        <w:t>.6 Для модели нелинейно деформируемого основания набор значений</w:t>
      </w:r>
      <w:proofErr w:type="gramStart"/>
      <w:r w:rsidRPr="004F1F87">
        <w:rPr>
          <w:b w:val="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f(</m:t>
        </m:r>
        <m:sSub>
          <m:sSubPr>
            <m:ctrlPr>
              <w:rPr>
                <w:rFonts w:ascii="Cambria Math" w:hAnsi="Cambria Math"/>
                <w:b w:val="0"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)</m:t>
        </m:r>
      </m:oMath>
      <w:r w:rsidR="00AA711C" w:rsidRPr="00AA711C">
        <w:rPr>
          <w:b w:val="0"/>
          <w:sz w:val="24"/>
        </w:rPr>
        <w:t xml:space="preserve"> </w:t>
      </w:r>
      <w:proofErr w:type="gramEnd"/>
      <w:r w:rsidRPr="004F1F87">
        <w:rPr>
          <w:b w:val="0"/>
          <w:sz w:val="24"/>
        </w:rPr>
        <w:t xml:space="preserve">аппроксимируют прямой в координатах </w:t>
      </w:r>
      <w:r>
        <w:rPr>
          <w:b w:val="0"/>
          <w:sz w:val="24"/>
          <w:lang w:val="en-US"/>
        </w:rPr>
        <w:t>ln</w:t>
      </w:r>
      <w:r w:rsidRPr="004F1F87">
        <w:rPr>
          <w:b w:val="0"/>
          <w:sz w:val="24"/>
        </w:rPr>
        <w:t xml:space="preserve"> </w:t>
      </w:r>
      <w:r w:rsidRPr="004F1F87">
        <w:rPr>
          <w:b w:val="0"/>
          <w:i/>
          <w:sz w:val="24"/>
        </w:rPr>
        <w:t>σ</w:t>
      </w:r>
      <w:proofErr w:type="spellStart"/>
      <w:r w:rsidRPr="004F1F87">
        <w:rPr>
          <w:b w:val="0"/>
          <w:i/>
          <w:sz w:val="24"/>
          <w:vertAlign w:val="subscript"/>
          <w:lang w:val="en-US"/>
        </w:rPr>
        <w:t>i</w:t>
      </w:r>
      <w:proofErr w:type="spellEnd"/>
      <w:r w:rsidRPr="004F1F87">
        <w:rPr>
          <w:b w:val="0"/>
          <w:sz w:val="24"/>
        </w:rPr>
        <w:t xml:space="preserve">- ось абсцисс, </w:t>
      </w:r>
      <m:oMath>
        <m:func>
          <m:funcPr>
            <m:ctrlPr>
              <w:rPr>
                <w:rFonts w:ascii="Cambria Math" w:hAnsi="Cambria Math"/>
                <w:b w:val="0"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4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f(</m:t>
            </m:r>
            <m:sSub>
              <m:sSubPr>
                <m:ctrlPr>
                  <w:rPr>
                    <w:rFonts w:ascii="Cambria Math" w:hAnsi="Cambria Math"/>
                    <w:b w:val="0"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σ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)</m:t>
            </m:r>
          </m:e>
        </m:func>
      </m:oMath>
      <w:r w:rsidRPr="004F1F87">
        <w:rPr>
          <w:b w:val="0"/>
          <w:sz w:val="24"/>
        </w:rPr>
        <w:t xml:space="preserve">- ось ординат (см. рисунок </w:t>
      </w:r>
      <w:r>
        <w:rPr>
          <w:b w:val="0"/>
          <w:sz w:val="24"/>
        </w:rPr>
        <w:t>Д</w:t>
      </w:r>
      <w:r w:rsidRPr="004F1F87">
        <w:rPr>
          <w:b w:val="0"/>
          <w:sz w:val="24"/>
        </w:rPr>
        <w:t xml:space="preserve">.4) и вычисляют значения </w:t>
      </w:r>
      <w:r>
        <w:rPr>
          <w:b w:val="0"/>
          <w:sz w:val="24"/>
          <w:lang w:val="en-US"/>
        </w:rPr>
        <w:t>A</w:t>
      </w:r>
      <w:r w:rsidRPr="004F1F87">
        <w:rPr>
          <w:b w:val="0"/>
          <w:sz w:val="24"/>
          <w:vertAlign w:val="subscript"/>
        </w:rPr>
        <w:t>0</w:t>
      </w:r>
      <w:r w:rsidRPr="004F1F87">
        <w:rPr>
          <w:b w:val="0"/>
          <w:sz w:val="24"/>
        </w:rPr>
        <w:t xml:space="preserve"> и </w:t>
      </w:r>
      <w:r w:rsidRPr="004F1F87">
        <w:rPr>
          <w:b w:val="0"/>
          <w:i/>
          <w:sz w:val="24"/>
          <w:lang w:val="en-US"/>
        </w:rPr>
        <w:t>m</w:t>
      </w:r>
      <w:r w:rsidRPr="004F1F87">
        <w:rPr>
          <w:b w:val="0"/>
          <w:sz w:val="24"/>
        </w:rPr>
        <w:t xml:space="preserve"> по формулам:</w:t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α</m:t>
            </m:r>
          </m:sup>
        </m:sSup>
      </m:oMath>
      <w:r w:rsidR="00432A60">
        <w:t>; (Д.8)</w:t>
      </w:r>
    </w:p>
    <w:p w:rsidR="00432A60" w:rsidRDefault="00432A60" w:rsidP="00432A60">
      <w:pPr>
        <w:pStyle w:val="formattext"/>
        <w:jc w:val="center"/>
      </w:pPr>
      <w:r>
        <w:br/>
      </w:r>
      <m:oMath>
        <m:r>
          <w:rPr>
            <w:rFonts w:ascii="Cambria Math" w:hAnsi="Cambria Math"/>
          </w:rPr>
          <m:t>m=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>
        <w:t>, (Д.9)</w:t>
      </w:r>
    </w:p>
    <w:p w:rsidR="00432A60" w:rsidRDefault="00432A60" w:rsidP="00432A60">
      <w:pPr>
        <w:pStyle w:val="formattext"/>
      </w:pPr>
      <w:r>
        <w:br/>
        <w:t xml:space="preserve">где </w:t>
      </w:r>
      <w:r w:rsidRPr="004F1F87">
        <w:rPr>
          <w:i/>
          <w:lang w:val="en-US"/>
        </w:rPr>
        <w:t>a</w:t>
      </w:r>
      <w:r w:rsidRPr="004F1F87">
        <w:t xml:space="preserve"> </w:t>
      </w:r>
      <w:r>
        <w:t xml:space="preserve">и </w:t>
      </w:r>
      <w:r w:rsidRPr="004F1F87">
        <w:rPr>
          <w:i/>
          <w:lang w:val="en-US"/>
        </w:rPr>
        <w:t>b</w:t>
      </w:r>
      <w:r>
        <w:t xml:space="preserve">- параметры, определяемые графически (см. Д.10) или способом наименьших квадратов. </w:t>
      </w:r>
    </w:p>
    <w:p w:rsidR="00432A60" w:rsidRDefault="00432A60" w:rsidP="00432A60">
      <w:pPr>
        <w:pStyle w:val="formattext"/>
      </w:pPr>
    </w:p>
    <w:p w:rsidR="00432A60" w:rsidRDefault="00B97F5A" w:rsidP="00432A60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1409700" cy="2647950"/>
            <wp:effectExtent l="0" t="0" r="0" b="0"/>
            <wp:docPr id="64" name="Рисунок 64" descr="ГОСТ 12248-2010 Грунты. Методы лабораторного определения характеристик прочности и деформируемости (с Поправко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ГОСТ 12248-2010 Грунты. Методы лабораторного определения характеристик прочности и деформируемости (с Поправкой)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A60" w:rsidRDefault="00432A60" w:rsidP="00432A60">
      <w:pPr>
        <w:pStyle w:val="formattext"/>
        <w:jc w:val="center"/>
      </w:pPr>
      <w:r>
        <w:br/>
        <w:t xml:space="preserve">Рисунок Д.4 </w:t>
      </w:r>
    </w:p>
    <w:p w:rsidR="00432A60" w:rsidRDefault="00432A60" w:rsidP="00432A60">
      <w:pPr>
        <w:pStyle w:val="formattext"/>
        <w:spacing w:line="360" w:lineRule="auto"/>
      </w:pPr>
      <w:r>
        <w:t xml:space="preserve">Д.7 Коэффициент поперечного расширения </w:t>
      </w:r>
      <w:r w:rsidRPr="004F1F87">
        <w:rPr>
          <w:i/>
        </w:rPr>
        <w:t>υ</w:t>
      </w:r>
      <w:r>
        <w:t xml:space="preserve"> определяют из зависимости, устанавливающей связь между относительными продольными </w:t>
      </w:r>
      <w:r w:rsidRPr="004F1F87">
        <w:rPr>
          <w:i/>
        </w:rPr>
        <w:t>ε</w:t>
      </w:r>
      <w:r>
        <w:t xml:space="preserve"> и поперечными </w:t>
      </w:r>
      <w:proofErr w:type="spellStart"/>
      <w:r w:rsidRPr="004F1F87">
        <w:rPr>
          <w:i/>
        </w:rPr>
        <w:t>ε</w:t>
      </w:r>
      <w:r>
        <w:rPr>
          <w:i/>
          <w:vertAlign w:val="subscript"/>
        </w:rPr>
        <w:t>χ</w:t>
      </w:r>
      <w:proofErr w:type="spellEnd"/>
      <w:r>
        <w:t xml:space="preserve"> деформациями</w:t>
      </w:r>
    </w:p>
    <w:p w:rsidR="00432A60" w:rsidRDefault="00A4692F" w:rsidP="00432A60">
      <w:pPr>
        <w:pStyle w:val="format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χ</m:t>
            </m:r>
          </m:sub>
        </m:sSub>
        <m:r>
          <w:rPr>
            <w:rFonts w:ascii="Cambria Math" w:hAnsi="Cambria Math"/>
          </w:rPr>
          <m:t>=ϑε</m:t>
        </m:r>
      </m:oMath>
      <w:r w:rsidR="00432A60">
        <w:t>. (Д.10)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 w:rsidRPr="004F1F87">
        <w:rPr>
          <w:b w:val="0"/>
          <w:sz w:val="24"/>
        </w:rPr>
        <w:t xml:space="preserve">Для определения </w:t>
      </w:r>
      <w:r w:rsidRPr="004F1F87">
        <w:rPr>
          <w:i/>
        </w:rPr>
        <w:t>υ</w:t>
      </w:r>
      <w:r w:rsidRPr="004F1F87">
        <w:rPr>
          <w:b w:val="0"/>
          <w:sz w:val="24"/>
        </w:rPr>
        <w:t xml:space="preserve"> экспериментальные данные (относительные продольные и поперечные деформации) в конце каждой ступени </w:t>
      </w:r>
      <w:proofErr w:type="spellStart"/>
      <w:r w:rsidRPr="004F1F87">
        <w:rPr>
          <w:b w:val="0"/>
          <w:sz w:val="24"/>
        </w:rPr>
        <w:t>нагружения</w:t>
      </w:r>
      <w:proofErr w:type="spellEnd"/>
      <w:r w:rsidRPr="004F1F87">
        <w:rPr>
          <w:b w:val="0"/>
          <w:sz w:val="24"/>
        </w:rPr>
        <w:t xml:space="preserve"> представляют в координатах </w:t>
      </w:r>
      <w:r w:rsidRPr="004F1F87">
        <w:rPr>
          <w:i/>
        </w:rPr>
        <w:t>ε</w:t>
      </w:r>
      <w:r w:rsidRPr="004F1F87">
        <w:rPr>
          <w:b w:val="0"/>
          <w:sz w:val="24"/>
        </w:rPr>
        <w:t xml:space="preserve"> - ось абсцисс,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proofErr w:type="spellStart"/>
      <w:r w:rsidRPr="004F1F87">
        <w:rPr>
          <w:i/>
        </w:rPr>
        <w:t>ε</w:t>
      </w:r>
      <w:r>
        <w:rPr>
          <w:i/>
          <w:vertAlign w:val="subscript"/>
        </w:rPr>
        <w:t>χ</w:t>
      </w:r>
      <w:proofErr w:type="spellEnd"/>
      <w:r>
        <w:t xml:space="preserve"> </w:t>
      </w:r>
      <w:r w:rsidRPr="004F1F87">
        <w:rPr>
          <w:b w:val="0"/>
          <w:sz w:val="24"/>
        </w:rPr>
        <w:t xml:space="preserve">- ось ординат и аппроксимируют прямой, проходящей через начало координат. Значение </w:t>
      </w:r>
      <w:r w:rsidRPr="004F1F87">
        <w:rPr>
          <w:i/>
        </w:rPr>
        <w:t>υ</w:t>
      </w:r>
      <w:r w:rsidRPr="004F1F87">
        <w:rPr>
          <w:b w:val="0"/>
          <w:sz w:val="24"/>
        </w:rPr>
        <w:t xml:space="preserve"> </w:t>
      </w:r>
      <w:r w:rsidR="00B97F5A">
        <w:rPr>
          <w:b w:val="0"/>
          <w:noProof/>
          <w:sz w:val="24"/>
        </w:rPr>
        <mc:AlternateContent>
          <mc:Choice Requires="wps">
            <w:drawing>
              <wp:inline distT="0" distB="0" distL="0" distR="0">
                <wp:extent cx="142875" cy="180975"/>
                <wp:effectExtent l="0" t="0" r="0" b="0"/>
                <wp:docPr id="18" name="AutoShape 66" descr="ГОСТ 12248-2010 Грунты. Методы лабораторного определения характеристик прочности и деформируемости (с Поправкой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6" o:spid="_x0000_s1026" alt="ГОСТ 12248-2010 Грунты. Методы лабораторного определения характеристик прочности и деформируемости (с Поправкой)" style="width:11.2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" filled="f" stroked="f">
                <o:lock v:ext="edit" aspectratio="t"/>
                <w10:anchorlock/>
              </v:rect>
            </w:pict>
          </mc:Fallback>
        </mc:AlternateContent>
      </w:r>
      <w:r w:rsidRPr="004F1F87">
        <w:rPr>
          <w:b w:val="0"/>
          <w:sz w:val="24"/>
        </w:rPr>
        <w:t>равно тангенсу угла наклона этой прямой к оси абсцисс.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Д</w:t>
      </w:r>
      <w:r w:rsidRPr="004F1F87">
        <w:rPr>
          <w:b w:val="0"/>
          <w:sz w:val="24"/>
        </w:rPr>
        <w:t xml:space="preserve">.8 При графическом способе определения параметров </w:t>
      </w:r>
      <w:proofErr w:type="spellStart"/>
      <w:r w:rsidRPr="001A3A12">
        <w:rPr>
          <w:b w:val="0"/>
          <w:i/>
          <w:sz w:val="24"/>
          <w:lang w:val="en-US"/>
        </w:rPr>
        <w:t>a</w:t>
      </w:r>
      <w:r w:rsidRPr="001A3A12">
        <w:rPr>
          <w:b w:val="0"/>
          <w:i/>
          <w:sz w:val="24"/>
          <w:vertAlign w:val="subscript"/>
          <w:lang w:val="en-US"/>
        </w:rPr>
        <w:t>j</w:t>
      </w:r>
      <w:proofErr w:type="spellEnd"/>
      <w:r w:rsidRPr="001A3A12">
        <w:rPr>
          <w:b w:val="0"/>
          <w:i/>
          <w:sz w:val="24"/>
        </w:rPr>
        <w:t xml:space="preserve"> </w:t>
      </w:r>
      <w:r w:rsidRPr="001A3A12">
        <w:rPr>
          <w:b w:val="0"/>
          <w:sz w:val="24"/>
        </w:rPr>
        <w:t xml:space="preserve">и </w:t>
      </w:r>
      <w:r>
        <w:rPr>
          <w:b w:val="0"/>
          <w:i/>
          <w:sz w:val="24"/>
          <w:lang w:val="en-US"/>
        </w:rPr>
        <w:t>b</w:t>
      </w:r>
      <w:r w:rsidRPr="004F1F87">
        <w:rPr>
          <w:b w:val="0"/>
          <w:sz w:val="24"/>
        </w:rPr>
        <w:t xml:space="preserve"> уравнения семейства параллельных прямых (см. рисунок </w:t>
      </w:r>
      <w:r>
        <w:rPr>
          <w:b w:val="0"/>
          <w:sz w:val="24"/>
        </w:rPr>
        <w:t>Д</w:t>
      </w:r>
      <w:r w:rsidRPr="004F1F87">
        <w:rPr>
          <w:b w:val="0"/>
          <w:sz w:val="24"/>
        </w:rPr>
        <w:t>.2) эти параметры равны: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proofErr w:type="spellStart"/>
      <w:proofErr w:type="gramStart"/>
      <w:r w:rsidRPr="001A3A12">
        <w:rPr>
          <w:b w:val="0"/>
          <w:i/>
          <w:sz w:val="24"/>
          <w:lang w:val="en-US"/>
        </w:rPr>
        <w:t>a</w:t>
      </w:r>
      <w:r w:rsidRPr="001A3A12">
        <w:rPr>
          <w:b w:val="0"/>
          <w:i/>
          <w:sz w:val="24"/>
          <w:vertAlign w:val="subscript"/>
          <w:lang w:val="en-US"/>
        </w:rPr>
        <w:t>j</w:t>
      </w:r>
      <w:proofErr w:type="spellEnd"/>
      <w:proofErr w:type="gramEnd"/>
      <w:r w:rsidRPr="004F1F87">
        <w:rPr>
          <w:b w:val="0"/>
          <w:sz w:val="24"/>
        </w:rPr>
        <w:t xml:space="preserve"> - в масштабе чертежа равен отрезку, отсекаемому на оси ординат </w:t>
      </w:r>
      <w:r w:rsidRPr="004F1F87">
        <w:rPr>
          <w:b w:val="0"/>
          <w:i/>
          <w:sz w:val="24"/>
          <w:lang w:val="en-US"/>
        </w:rPr>
        <w:t>j</w:t>
      </w:r>
      <w:r w:rsidRPr="004F1F87">
        <w:rPr>
          <w:b w:val="0"/>
          <w:sz w:val="24"/>
        </w:rPr>
        <w:t>-й из семейства параллельных прямых наилучшего приближения к экспериментальным точкам;</w:t>
      </w:r>
      <w:r w:rsidRPr="004F1F87">
        <w:rPr>
          <w:b w:val="0"/>
          <w:sz w:val="24"/>
        </w:rPr>
        <w:br/>
      </w:r>
      <w:r>
        <w:rPr>
          <w:b w:val="0"/>
          <w:i/>
          <w:sz w:val="24"/>
          <w:lang w:val="en-US"/>
        </w:rPr>
        <w:t>b</w:t>
      </w:r>
      <w:r w:rsidRPr="004F1F87">
        <w:rPr>
          <w:b w:val="0"/>
          <w:sz w:val="24"/>
        </w:rPr>
        <w:t xml:space="preserve"> - в масштабе чертежа равен тангенсу угла наклона семейства параллельных прямых к оси абсцисс.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Д</w:t>
      </w:r>
      <w:r w:rsidRPr="00377D4B">
        <w:rPr>
          <w:b w:val="0"/>
          <w:sz w:val="24"/>
        </w:rPr>
        <w:t xml:space="preserve">.9 Параметр </w:t>
      </w:r>
      <w:proofErr w:type="gramStart"/>
      <w:r w:rsidRPr="00377D4B">
        <w:rPr>
          <w:b w:val="0"/>
          <w:sz w:val="24"/>
        </w:rPr>
        <w:t>с при графическом способе определения в масштабе чертежа равен тангенсу угла наклона к оси абсцисс прямой наилучшего приближения к экспериментальным точкам</w:t>
      </w:r>
      <w:proofErr w:type="gramEnd"/>
      <w:r w:rsidRPr="00377D4B">
        <w:rPr>
          <w:b w:val="0"/>
          <w:sz w:val="24"/>
        </w:rPr>
        <w:t xml:space="preserve">, проходящей через начало координат (см. рисунок </w:t>
      </w:r>
      <w:r>
        <w:rPr>
          <w:b w:val="0"/>
          <w:sz w:val="24"/>
        </w:rPr>
        <w:t>Д</w:t>
      </w:r>
      <w:r w:rsidRPr="00377D4B">
        <w:rPr>
          <w:b w:val="0"/>
          <w:sz w:val="24"/>
        </w:rPr>
        <w:t>.3).</w:t>
      </w:r>
    </w:p>
    <w:p w:rsidR="00432A60" w:rsidRDefault="00556AFE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Д</w:t>
      </w:r>
      <w:r w:rsidR="00432A60" w:rsidRPr="00377D4B">
        <w:rPr>
          <w:b w:val="0"/>
          <w:sz w:val="24"/>
        </w:rPr>
        <w:t xml:space="preserve">.10 При графическом способе определения параметров </w:t>
      </w:r>
      <w:r w:rsidR="00432A60" w:rsidRPr="00377D4B">
        <w:rPr>
          <w:b w:val="0"/>
          <w:i/>
          <w:sz w:val="24"/>
          <w:lang w:val="en-US"/>
        </w:rPr>
        <w:t>a</w:t>
      </w:r>
      <w:r w:rsidR="00432A60" w:rsidRPr="00377D4B">
        <w:rPr>
          <w:b w:val="0"/>
          <w:sz w:val="24"/>
        </w:rPr>
        <w:t xml:space="preserve"> и </w:t>
      </w:r>
      <w:r w:rsidR="00432A60" w:rsidRPr="00377D4B">
        <w:rPr>
          <w:b w:val="0"/>
          <w:i/>
          <w:sz w:val="24"/>
          <w:lang w:val="en-US"/>
        </w:rPr>
        <w:t>b</w:t>
      </w:r>
      <w:r w:rsidR="00432A60" w:rsidRPr="00377D4B">
        <w:rPr>
          <w:b w:val="0"/>
          <w:sz w:val="24"/>
        </w:rPr>
        <w:t xml:space="preserve"> (см. рисунок </w:t>
      </w:r>
      <w:r w:rsidR="00432A60">
        <w:rPr>
          <w:b w:val="0"/>
          <w:sz w:val="24"/>
        </w:rPr>
        <w:t>Д</w:t>
      </w:r>
      <w:r w:rsidR="00432A60" w:rsidRPr="00377D4B">
        <w:rPr>
          <w:b w:val="0"/>
          <w:sz w:val="24"/>
        </w:rPr>
        <w:t>.4) эти параметры равны:</w:t>
      </w:r>
      <w:r w:rsidR="00432A60" w:rsidRPr="00377D4B">
        <w:rPr>
          <w:b w:val="0"/>
          <w:sz w:val="24"/>
        </w:rPr>
        <w:br/>
      </w:r>
      <w:r w:rsidR="00432A60" w:rsidRPr="00377D4B">
        <w:rPr>
          <w:b w:val="0"/>
          <w:i/>
          <w:sz w:val="24"/>
          <w:lang w:val="en-US"/>
        </w:rPr>
        <w:t>a</w:t>
      </w:r>
      <w:r w:rsidR="00432A60" w:rsidRPr="00377D4B">
        <w:rPr>
          <w:b w:val="0"/>
          <w:sz w:val="24"/>
        </w:rPr>
        <w:t xml:space="preserve"> - в масштабе чертежа равен отрезку, отсекаемому на оси ординат прямой наилучшего приближения к экспериментальным точкам;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 w:rsidRPr="00377D4B">
        <w:rPr>
          <w:b w:val="0"/>
          <w:i/>
          <w:sz w:val="24"/>
          <w:lang w:val="en-US"/>
        </w:rPr>
        <w:t>b</w:t>
      </w:r>
      <w:r w:rsidRPr="00377D4B">
        <w:rPr>
          <w:b w:val="0"/>
          <w:sz w:val="24"/>
        </w:rPr>
        <w:t xml:space="preserve"> - </w:t>
      </w:r>
      <w:proofErr w:type="gramStart"/>
      <w:r w:rsidRPr="00377D4B">
        <w:rPr>
          <w:b w:val="0"/>
          <w:sz w:val="24"/>
        </w:rPr>
        <w:t>в</w:t>
      </w:r>
      <w:proofErr w:type="gramEnd"/>
      <w:r w:rsidRPr="00377D4B">
        <w:rPr>
          <w:b w:val="0"/>
          <w:sz w:val="24"/>
        </w:rPr>
        <w:t xml:space="preserve"> масштабе чертежа равен тангенсу угла наклона этой прямой к оси абсцисс.</w:t>
      </w:r>
    </w:p>
    <w:p w:rsidR="00432A60" w:rsidRDefault="00556AFE" w:rsidP="00432A60">
      <w:pPr>
        <w:pStyle w:val="a5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Д</w:t>
      </w:r>
      <w:r w:rsidR="00432A60" w:rsidRPr="00377D4B">
        <w:rPr>
          <w:b w:val="0"/>
          <w:sz w:val="24"/>
        </w:rPr>
        <w:t xml:space="preserve">.11 Исходные данные и результаты расчета записывают в таблицу </w:t>
      </w:r>
      <w:r>
        <w:rPr>
          <w:b w:val="0"/>
          <w:sz w:val="24"/>
        </w:rPr>
        <w:t>Д</w:t>
      </w:r>
      <w:r w:rsidR="00432A60" w:rsidRPr="00377D4B">
        <w:rPr>
          <w:b w:val="0"/>
          <w:sz w:val="24"/>
        </w:rPr>
        <w:t>.1.</w:t>
      </w: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  <w:sectPr w:rsidR="00432A60" w:rsidSect="00556AFE">
          <w:pgSz w:w="11906" w:h="16838"/>
          <w:pgMar w:top="1134" w:right="567" w:bottom="1134" w:left="1304" w:header="709" w:footer="709" w:gutter="0"/>
          <w:pgNumType w:start="14"/>
          <w:cols w:space="708"/>
          <w:docGrid w:linePitch="360"/>
        </w:sectPr>
      </w:pPr>
    </w:p>
    <w:p w:rsidR="00432A60" w:rsidRDefault="00432A60" w:rsidP="00432A60">
      <w:pPr>
        <w:pStyle w:val="a5"/>
        <w:spacing w:line="360" w:lineRule="auto"/>
        <w:jc w:val="both"/>
        <w:rPr>
          <w:b w:val="0"/>
          <w:sz w:val="24"/>
        </w:rPr>
      </w:pPr>
      <w:r w:rsidRPr="00377D4B">
        <w:rPr>
          <w:b w:val="0"/>
          <w:sz w:val="24"/>
        </w:rPr>
        <w:lastRenderedPageBreak/>
        <w:t xml:space="preserve">Таблица </w:t>
      </w:r>
      <w:r w:rsidR="00556AFE">
        <w:rPr>
          <w:b w:val="0"/>
          <w:sz w:val="24"/>
        </w:rPr>
        <w:t>Д</w:t>
      </w:r>
      <w:r w:rsidRPr="00377D4B">
        <w:rPr>
          <w:b w:val="0"/>
          <w:sz w:val="24"/>
        </w:rPr>
        <w:t xml:space="preserve">.1 - Исходные данные и результаты расчета характеристик </w:t>
      </w:r>
      <w:proofErr w:type="spellStart"/>
      <w:r w:rsidRPr="00377D4B">
        <w:rPr>
          <w:b w:val="0"/>
          <w:sz w:val="24"/>
        </w:rPr>
        <w:t>деформируемости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1142"/>
        <w:gridCol w:w="1116"/>
        <w:gridCol w:w="1403"/>
        <w:gridCol w:w="1677"/>
        <w:gridCol w:w="1715"/>
        <w:gridCol w:w="1715"/>
        <w:gridCol w:w="1677"/>
        <w:gridCol w:w="1715"/>
        <w:gridCol w:w="1403"/>
      </w:tblGrid>
      <w:tr w:rsidR="00432A60" w:rsidTr="005C4DAA">
        <w:trPr>
          <w:trHeight w:val="12"/>
          <w:tblCellSpacing w:w="15" w:type="dxa"/>
        </w:trPr>
        <w:tc>
          <w:tcPr>
            <w:tcW w:w="110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  <w:tr w:rsidR="00432A60" w:rsidTr="005C4DAA">
        <w:trPr>
          <w:tblCellSpacing w:w="15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Номер ступени </w:t>
            </w:r>
            <w:proofErr w:type="spellStart"/>
            <w:r>
              <w:t>нагруж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ния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190500"/>
                      <wp:effectExtent l="0" t="0" r="0" b="0"/>
                      <wp:docPr id="17" name="AutoShape 6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7" o:spid="_x0000_s1026" alt="ГОСТ 12248-2010 Грунты. Методы лабораторного определения характеристик прочности и деформируемости (с Поправкой)" style="width:9.7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proofErr w:type="spellStart"/>
            <w:r>
              <w:t>Напряж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ние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00025" cy="238125"/>
                      <wp:effectExtent l="0" t="0" r="0" b="0"/>
                      <wp:docPr id="16" name="AutoShape 68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002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8" o:spid="_x0000_s1026" alt="ГОСТ 12248-2010 Грунты. Методы лабораторного определения характеристик прочности и деформируемости (с Поправкой)" style="width:15.75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МПа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Время отсчета </w:t>
            </w:r>
            <w:proofErr w:type="spellStart"/>
            <w:r>
              <w:t>деформ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ций</w:t>
            </w:r>
            <w:proofErr w:type="spellEnd"/>
            <w:r>
              <w:t xml:space="preserve">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85725" cy="152400"/>
                      <wp:effectExtent l="0" t="0" r="0" b="0"/>
                      <wp:docPr id="15" name="AutoShape 69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57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9" o:spid="_x0000_s1026" alt="ГОСТ 12248-2010 Грунты. Методы лабораторного определения характеристик прочности и деформируемости (с Поправкой)" style="width:6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, ч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Относ</w:t>
            </w:r>
            <w:proofErr w:type="gramStart"/>
            <w:r>
              <w:t>и-</w:t>
            </w:r>
            <w:proofErr w:type="gramEnd"/>
            <w:r>
              <w:br/>
              <w:t xml:space="preserve">тельные продольные деформации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52400" cy="228600"/>
                      <wp:effectExtent l="0" t="0" r="0" b="0"/>
                      <wp:docPr id="14" name="AutoShape 70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24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0" o:spid="_x0000_s1026" alt="ГОСТ 12248-2010 Грунты. Методы лабораторного определения характеристик прочности и деформируемости (с Поправкой)" style="width:12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Приращение относительных продольных деформаций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00025" cy="180975"/>
                      <wp:effectExtent l="0" t="0" r="0" b="0"/>
                      <wp:docPr id="13" name="AutoShape 71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1" o:spid="_x0000_s1026" alt="ГОСТ 12248-2010 Грунты. Методы лабораторного определения характеристик прочности и деформируемости (с Поправкой)" style="width:15.7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Относительные продольные деформации от постоянных напряжений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66700" cy="238125"/>
                      <wp:effectExtent l="0" t="0" r="0" b="0"/>
                      <wp:docPr id="12" name="AutoShape 7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2" o:spid="_x0000_s1026" alt="ГОСТ 12248-2010 Грунты. Методы лабораторного определения характеристик прочности и деформируемости (с Поправкой)" style="width:21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Относительные поперечные деформации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66700" cy="238125"/>
                      <wp:effectExtent l="0" t="0" r="0" b="0"/>
                      <wp:docPr id="11" name="AutoShape 73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3" o:spid="_x0000_s1026" alt="ГОСТ 12248-2010 Грунты. Методы лабораторного определения характеристик прочности и деформируемости (с Поправкой)" style="width:21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Приращение относительных поперечных деформаций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76225" cy="228600"/>
                      <wp:effectExtent l="0" t="0" r="0" b="0"/>
                      <wp:docPr id="10" name="AutoShape 74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762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4" o:spid="_x0000_s1026" alt="ГОСТ 12248-2010 Грунты. Методы лабораторного определения характеристик прочности и деформируемости (с Поправкой)" style="width:21.7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Относительные поперечные деформации от постоянных напряжений </w:t>
            </w:r>
            <w:r w:rsidR="00B97F5A">
              <w:rPr>
                <w:noProof/>
              </w:rPr>
              <w:drawing>
                <wp:inline distT="0" distB="0" distL="0" distR="0">
                  <wp:extent cx="381000" cy="238125"/>
                  <wp:effectExtent l="0" t="0" r="0" b="9525"/>
                  <wp:docPr id="75" name="Рисунок 75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Функции напряжений </w:t>
            </w:r>
            <w:r w:rsidR="00B97F5A">
              <w:rPr>
                <w:noProof/>
              </w:rPr>
              <w:drawing>
                <wp:inline distT="0" distB="0" distL="0" distR="0">
                  <wp:extent cx="419100" cy="228600"/>
                  <wp:effectExtent l="0" t="0" r="0" b="0"/>
                  <wp:docPr id="76" name="Рисунок 76" descr="ГОСТ 12248-2010 Грунты. Методы лабораторного определения характеристик прочности и деформируемости (с Поправко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ГОСТ 12248-2010 Грунты. Методы лабораторного определения характеристик прочности и деформируемости (с Поправко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60" w:rsidTr="005C4DAA">
        <w:trPr>
          <w:tblCellSpacing w:w="15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</w:tr>
    </w:tbl>
    <w:p w:rsidR="00432A60" w:rsidRDefault="00432A60" w:rsidP="00432A60">
      <w:pPr>
        <w:pStyle w:val="formattext"/>
      </w:pPr>
      <w:r>
        <w:br/>
      </w:r>
      <w:r>
        <w:br/>
        <w:t xml:space="preserve">Окончание таблицы </w:t>
      </w:r>
      <w:r w:rsidR="00556AFE">
        <w:t>Д</w:t>
      </w:r>
      <w:r>
        <w:t>.1</w:t>
      </w:r>
      <w:r>
        <w:br/>
      </w:r>
    </w:p>
    <w:tbl>
      <w:tblPr>
        <w:tblW w:w="148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0"/>
        <w:gridCol w:w="1197"/>
        <w:gridCol w:w="1628"/>
        <w:gridCol w:w="1536"/>
        <w:gridCol w:w="1628"/>
        <w:gridCol w:w="1643"/>
        <w:gridCol w:w="1628"/>
        <w:gridCol w:w="1800"/>
        <w:gridCol w:w="1396"/>
        <w:gridCol w:w="1494"/>
      </w:tblGrid>
      <w:tr w:rsidR="00432A60" w:rsidTr="005073DB">
        <w:trPr>
          <w:trHeight w:val="12"/>
          <w:tblCellSpacing w:w="15" w:type="dxa"/>
        </w:trPr>
        <w:tc>
          <w:tcPr>
            <w:tcW w:w="1276" w:type="dxa"/>
            <w:vAlign w:val="center"/>
            <w:hideMark/>
          </w:tcPr>
          <w:p w:rsidR="00432A60" w:rsidRDefault="00432A60" w:rsidP="005C4DAA"/>
        </w:tc>
        <w:tc>
          <w:tcPr>
            <w:tcW w:w="1142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77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336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  <w:tr w:rsidR="00432A60" w:rsidTr="005073DB">
        <w:trPr>
          <w:tblCellSpacing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073DB">
            <w:pPr>
              <w:pStyle w:val="formattext"/>
              <w:jc w:val="center"/>
            </w:pPr>
            <w:proofErr w:type="spellStart"/>
            <w:r>
              <w:t>Коэфф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циент</w:t>
            </w:r>
            <w:proofErr w:type="spellEnd"/>
            <w:r>
              <w:t xml:space="preserve"> </w:t>
            </w:r>
            <w:proofErr w:type="spellStart"/>
            <w:r>
              <w:t>нелиней-ности</w:t>
            </w:r>
            <w:proofErr w:type="spellEnd"/>
            <w:r>
              <w:t xml:space="preserve"> во времени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 wp14:anchorId="0EA8DFD5" wp14:editId="7F9F9603">
                      <wp:extent cx="142875" cy="142875"/>
                      <wp:effectExtent l="0" t="0" r="0" b="0"/>
                      <wp:docPr id="9" name="AutoShape 77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7" o:spid="_x0000_s1026" alt="ГОСТ 12248-2010 Грунты. Методы лабораторного определения характеристик прочности и деформируемости (с Поправкой)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073DB">
            <w:pPr>
              <w:pStyle w:val="formattext"/>
              <w:jc w:val="center"/>
            </w:pPr>
            <w:r>
              <w:t xml:space="preserve">Модуль </w:t>
            </w:r>
            <w:proofErr w:type="gramStart"/>
            <w:r>
              <w:t>линейной</w:t>
            </w:r>
            <w:proofErr w:type="gramEnd"/>
            <w:r>
              <w:t xml:space="preserve"> </w:t>
            </w:r>
            <w:proofErr w:type="spellStart"/>
            <w:r>
              <w:t>деформа-</w:t>
            </w:r>
            <w:r w:rsidR="005073DB">
              <w:t>ции</w:t>
            </w:r>
            <w:proofErr w:type="spellEnd"/>
            <w:r>
              <w:t xml:space="preserve">, МПа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Коэффициент н</w:t>
            </w:r>
            <w:r w:rsidR="005073DB">
              <w:t>елинейной деформации</w:t>
            </w:r>
            <w:r>
              <w:t xml:space="preserve">, </w:t>
            </w:r>
            <w:proofErr w:type="spellStart"/>
            <w:r>
              <w:t>МПа·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Модуль </w:t>
            </w:r>
            <w:r w:rsidR="005073DB">
              <w:t>предельно длительной деформации</w:t>
            </w:r>
            <w:r>
              <w:t xml:space="preserve">, МПа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Коэффициент предельно д</w:t>
            </w:r>
            <w:r w:rsidR="005073DB">
              <w:t>лительной нелинейной деформации</w:t>
            </w:r>
            <w:r>
              <w:t>, МПа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Коэффициент нелинейности по напряжениям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 wp14:anchorId="284AF4AA" wp14:editId="5E98F619">
                      <wp:extent cx="161925" cy="142875"/>
                      <wp:effectExtent l="0" t="0" r="0" b="0"/>
                      <wp:docPr id="4" name="AutoShape 82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2" o:spid="_x0000_s1026" alt="ГОСТ 12248-2010 Грунты. Методы лабораторного определения характеристик прочности и деформируемости (с Поправкой)" style="width:12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Коэффициент поперечного расширения </w:t>
            </w:r>
            <w:r w:rsidR="00B97F5A">
              <w:rPr>
                <w:noProof/>
              </w:rPr>
              <mc:AlternateContent>
                <mc:Choice Requires="wps">
                  <w:drawing>
                    <wp:inline distT="0" distB="0" distL="0" distR="0" wp14:anchorId="2D25FCD8" wp14:editId="2561A331">
                      <wp:extent cx="142875" cy="180975"/>
                      <wp:effectExtent l="0" t="0" r="0" b="0"/>
                      <wp:docPr id="3" name="AutoShape 83" descr="ГОСТ 12248-2010 Грунты. Методы лабораторного определения характеристик прочности и деформируемости (с Поправко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3" o:spid="_x0000_s1026" alt="ГОСТ 12248-2010 Грунты. Методы лабораторного определения характеристик прочности и деформируемости (с Поправкой)" style="width:11.2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>Ус</w:t>
            </w:r>
            <w:r w:rsidR="005073DB">
              <w:t>ловн</w:t>
            </w:r>
            <w:proofErr w:type="gramStart"/>
            <w:r w:rsidR="005073DB">
              <w:t>о-</w:t>
            </w:r>
            <w:proofErr w:type="gramEnd"/>
            <w:r w:rsidR="005073DB">
              <w:br/>
              <w:t>мгновенное сопротивление</w:t>
            </w:r>
            <w:r>
              <w:t xml:space="preserve">, МПа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5073DB" w:rsidP="005C4DAA">
            <w:pPr>
              <w:pStyle w:val="formattext"/>
              <w:jc w:val="center"/>
            </w:pPr>
            <w:r>
              <w:t>Предел длительной прочности</w:t>
            </w:r>
            <w:r w:rsidR="00432A60">
              <w:t xml:space="preserve">, МПа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  <w:r>
              <w:t xml:space="preserve">Примечание </w:t>
            </w:r>
          </w:p>
        </w:tc>
      </w:tr>
      <w:tr w:rsidR="00432A60" w:rsidTr="005073DB">
        <w:trPr>
          <w:tblCellSpacing w:w="15" w:type="dxa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pStyle w:val="formattext"/>
              <w:jc w:val="center"/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/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32A60" w:rsidRDefault="00432A60" w:rsidP="005C4DAA">
            <w:pPr>
              <w:rPr>
                <w:sz w:val="20"/>
                <w:szCs w:val="20"/>
              </w:rPr>
            </w:pPr>
          </w:p>
        </w:tc>
      </w:tr>
    </w:tbl>
    <w:p w:rsidR="00432A60" w:rsidRDefault="00432A60" w:rsidP="00432A60">
      <w:pPr>
        <w:pStyle w:val="formattext"/>
      </w:pPr>
    </w:p>
    <w:p w:rsidR="00432A60" w:rsidRDefault="00432A60" w:rsidP="00432A60">
      <w:pPr>
        <w:pStyle w:val="a5"/>
        <w:spacing w:line="360" w:lineRule="auto"/>
        <w:jc w:val="both"/>
        <w:rPr>
          <w:b w:val="0"/>
          <w:spacing w:val="-2"/>
          <w:sz w:val="24"/>
        </w:rPr>
        <w:sectPr w:rsidR="00432A60" w:rsidSect="00556AFE">
          <w:pgSz w:w="16838" w:h="11906" w:orient="landscape"/>
          <w:pgMar w:top="1304" w:right="1134" w:bottom="567" w:left="1134" w:header="709" w:footer="709" w:gutter="0"/>
          <w:pgNumType w:start="22"/>
          <w:cols w:space="708"/>
          <w:docGrid w:linePitch="360"/>
        </w:sectPr>
      </w:pPr>
    </w:p>
    <w:p w:rsidR="00762429" w:rsidRDefault="00762429" w:rsidP="00762429">
      <w:pPr>
        <w:ind w:left="6480"/>
        <w:rPr>
          <w:rFonts w:ascii="Arial" w:hAnsi="Arial" w:cs="Arial"/>
        </w:rPr>
      </w:pPr>
    </w:p>
    <w:p w:rsidR="00762429" w:rsidRPr="00AC4867" w:rsidRDefault="00B97F5A" w:rsidP="00762429">
      <w:pPr>
        <w:ind w:left="648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38100</wp:posOffset>
                </wp:positionV>
                <wp:extent cx="6192520" cy="38735"/>
                <wp:effectExtent l="10795" t="9525" r="6985" b="8890"/>
                <wp:wrapNone/>
                <wp:docPr id="8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252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3" o:spid="_x0000_s1026" type="#_x0000_t32" style="position:absolute;margin-left:.15pt;margin-top:3pt;width:487.6pt;height:3.0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"/>
            </w:pict>
          </mc:Fallback>
        </mc:AlternateContent>
      </w:r>
      <w:r w:rsidR="00762429" w:rsidRPr="00AC4867">
        <w:rPr>
          <w:rFonts w:ascii="Arial" w:hAnsi="Arial" w:cs="Arial"/>
        </w:rPr>
        <w:t xml:space="preserve">                </w:t>
      </w:r>
    </w:p>
    <w:p w:rsidR="00762429" w:rsidRPr="00AC4867" w:rsidRDefault="00762429" w:rsidP="00762429">
      <w:pPr>
        <w:rPr>
          <w:rFonts w:ascii="Arial" w:hAnsi="Arial" w:cs="Arial"/>
        </w:rPr>
      </w:pPr>
      <w:r>
        <w:rPr>
          <w:rFonts w:ascii="Arial" w:hAnsi="Arial" w:cs="Arial"/>
        </w:rPr>
        <w:t>УДК 624.131.4.001.4:006.354 МКС 93.020                                                                     Ж39</w:t>
      </w:r>
    </w:p>
    <w:p w:rsidR="00762429" w:rsidRPr="00AC4867" w:rsidRDefault="00B97F5A" w:rsidP="0076242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425450</wp:posOffset>
                </wp:positionV>
                <wp:extent cx="6192520" cy="38735"/>
                <wp:effectExtent l="10795" t="13970" r="6985" b="13970"/>
                <wp:wrapNone/>
                <wp:docPr id="8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252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.15pt;margin-top:33.5pt;width:487.6pt;height:3.0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"/>
            </w:pict>
          </mc:Fallback>
        </mc:AlternateContent>
      </w:r>
      <w:r w:rsidR="00762429" w:rsidRPr="00AC4867">
        <w:rPr>
          <w:rFonts w:ascii="Arial" w:hAnsi="Arial" w:cs="Arial"/>
        </w:rPr>
        <w:t xml:space="preserve">Ключевые слова: </w:t>
      </w:r>
      <w:r w:rsidR="00556AFE">
        <w:rPr>
          <w:rFonts w:ascii="Arial" w:hAnsi="Arial" w:cs="Arial"/>
        </w:rPr>
        <w:t>одноосное сжатие мерзлых грунтов</w:t>
      </w:r>
      <w:r w:rsidR="00762429" w:rsidRPr="00AC4867">
        <w:rPr>
          <w:rFonts w:ascii="Arial" w:hAnsi="Arial" w:cs="Arial"/>
        </w:rPr>
        <w:t xml:space="preserve">, </w:t>
      </w:r>
      <w:r w:rsidR="00556AFE">
        <w:rPr>
          <w:rFonts w:ascii="Arial" w:hAnsi="Arial" w:cs="Arial"/>
        </w:rPr>
        <w:t>сопротивление мерзлого грунта нормальному давлению</w:t>
      </w:r>
      <w:r w:rsidR="00762429">
        <w:rPr>
          <w:rFonts w:ascii="Arial" w:hAnsi="Arial" w:cs="Arial"/>
        </w:rPr>
        <w:t xml:space="preserve">, </w:t>
      </w:r>
      <w:r w:rsidR="00556AFE">
        <w:rPr>
          <w:rFonts w:ascii="Arial" w:hAnsi="Arial" w:cs="Arial"/>
        </w:rPr>
        <w:t>прочностные свойства мерзлых грунтов</w:t>
      </w:r>
      <w:r w:rsidR="00762429" w:rsidRPr="00AC4867">
        <w:rPr>
          <w:rFonts w:ascii="Arial" w:hAnsi="Arial" w:cs="Arial"/>
        </w:rPr>
        <w:t xml:space="preserve"> </w:t>
      </w:r>
    </w:p>
    <w:p w:rsidR="00762429" w:rsidRPr="00AC4867" w:rsidRDefault="00762429" w:rsidP="00762429">
      <w:pPr>
        <w:ind w:firstLine="284"/>
        <w:rPr>
          <w:rFonts w:ascii="Arial" w:hAnsi="Arial" w:cs="Arial"/>
        </w:rPr>
      </w:pPr>
    </w:p>
    <w:p w:rsidR="00762429" w:rsidRDefault="00762429" w:rsidP="00762429">
      <w:pPr>
        <w:rPr>
          <w:rFonts w:ascii="Arial" w:hAnsi="Arial" w:cs="Arial"/>
        </w:rPr>
      </w:pPr>
    </w:p>
    <w:p w:rsidR="00762429" w:rsidRDefault="00762429" w:rsidP="00762429">
      <w:pPr>
        <w:rPr>
          <w:rFonts w:ascii="Arial" w:hAnsi="Arial" w:cs="Arial"/>
        </w:rPr>
      </w:pPr>
    </w:p>
    <w:p w:rsidR="00762429" w:rsidRDefault="00762429" w:rsidP="00762429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Директор  НИИОСП </w:t>
      </w:r>
    </w:p>
    <w:p w:rsidR="00762429" w:rsidRPr="00B2762F" w:rsidRDefault="00762429" w:rsidP="00762429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им.  Н.М. </w:t>
      </w:r>
      <w:proofErr w:type="spellStart"/>
      <w:r w:rsidRPr="00B2762F">
        <w:rPr>
          <w:rFonts w:ascii="Arial" w:hAnsi="Arial" w:cs="Arial"/>
        </w:rPr>
        <w:t>Герсеванова</w:t>
      </w:r>
      <w:proofErr w:type="spellEnd"/>
      <w:r w:rsidRPr="00B2762F">
        <w:rPr>
          <w:rFonts w:ascii="Arial" w:hAnsi="Arial" w:cs="Arial"/>
        </w:rPr>
        <w:t xml:space="preserve">   </w:t>
      </w:r>
    </w:p>
    <w:p w:rsidR="00762429" w:rsidRPr="00B2762F" w:rsidRDefault="00762429" w:rsidP="00762429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АО  «НИЦ «Строительство», к.т.н.      </w:t>
      </w:r>
      <w:r>
        <w:rPr>
          <w:rFonts w:ascii="Arial" w:hAnsi="Arial" w:cs="Arial"/>
        </w:rPr>
        <w:t xml:space="preserve">                                                  </w:t>
      </w:r>
      <w:r w:rsidRPr="00B2762F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</w:t>
      </w:r>
      <w:r w:rsidRPr="00B2762F">
        <w:rPr>
          <w:rFonts w:ascii="Arial" w:hAnsi="Arial" w:cs="Arial"/>
        </w:rPr>
        <w:t xml:space="preserve"> И.В. </w:t>
      </w:r>
      <w:proofErr w:type="spellStart"/>
      <w:r w:rsidRPr="00B2762F">
        <w:rPr>
          <w:rFonts w:ascii="Arial" w:hAnsi="Arial" w:cs="Arial"/>
        </w:rPr>
        <w:t>Колыбин</w:t>
      </w:r>
      <w:proofErr w:type="spellEnd"/>
      <w:r w:rsidRPr="00B2762F">
        <w:rPr>
          <w:rFonts w:ascii="Arial" w:hAnsi="Arial" w:cs="Arial"/>
        </w:rPr>
        <w:t xml:space="preserve">   </w:t>
      </w:r>
    </w:p>
    <w:p w:rsidR="00762429" w:rsidRPr="00AC4867" w:rsidRDefault="00762429" w:rsidP="00762429">
      <w:pPr>
        <w:ind w:firstLine="284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               </w:t>
      </w:r>
    </w:p>
    <w:p w:rsidR="00762429" w:rsidRPr="00AC4867" w:rsidRDefault="00762429" w:rsidP="00762429">
      <w:pPr>
        <w:spacing w:before="120"/>
        <w:ind w:firstLine="284"/>
        <w:rPr>
          <w:rFonts w:ascii="Arial" w:hAnsi="Arial" w:cs="Arial"/>
          <w:u w:val="single"/>
        </w:rPr>
      </w:pPr>
      <w:r w:rsidRPr="00AC4867">
        <w:rPr>
          <w:rFonts w:ascii="Arial" w:hAnsi="Arial" w:cs="Arial"/>
        </w:rPr>
        <w:tab/>
      </w:r>
      <w:r w:rsidRPr="00AC4867">
        <w:rPr>
          <w:rFonts w:ascii="Arial" w:hAnsi="Arial" w:cs="Arial"/>
          <w:u w:val="single"/>
        </w:rPr>
        <w:t xml:space="preserve"> </w:t>
      </w:r>
    </w:p>
    <w:p w:rsidR="00762429" w:rsidRPr="00AC4867" w:rsidRDefault="00762429" w:rsidP="00762429">
      <w:pPr>
        <w:ind w:firstLine="284"/>
        <w:rPr>
          <w:rFonts w:ascii="Arial" w:hAnsi="Arial" w:cs="Arial"/>
        </w:rPr>
      </w:pPr>
    </w:p>
    <w:p w:rsidR="00762429" w:rsidRPr="00AC4867" w:rsidRDefault="00486CC4" w:rsidP="00762429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 разработки</w:t>
      </w:r>
    </w:p>
    <w:p w:rsidR="00762429" w:rsidRDefault="005073DB" w:rsidP="00762429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  <w:r w:rsidR="00762429" w:rsidRPr="00B2762F">
        <w:rPr>
          <w:rFonts w:ascii="Arial" w:hAnsi="Arial" w:cs="Arial"/>
        </w:rPr>
        <w:t xml:space="preserve"> </w:t>
      </w:r>
    </w:p>
    <w:p w:rsidR="00762429" w:rsidRDefault="005073DB" w:rsidP="00762429">
      <w:pPr>
        <w:rPr>
          <w:rFonts w:ascii="Arial" w:hAnsi="Arial" w:cs="Arial"/>
        </w:rPr>
      </w:pPr>
      <w:r>
        <w:rPr>
          <w:rFonts w:ascii="Arial" w:hAnsi="Arial" w:cs="Arial"/>
        </w:rPr>
        <w:t>Центра геокриологических и геотехнических исследований</w:t>
      </w:r>
      <w:r w:rsidR="00762429" w:rsidRPr="00B2762F">
        <w:rPr>
          <w:rFonts w:ascii="Arial" w:hAnsi="Arial" w:cs="Arial"/>
        </w:rPr>
        <w:t xml:space="preserve"> </w:t>
      </w:r>
    </w:p>
    <w:p w:rsidR="00E6050E" w:rsidRDefault="00E6050E" w:rsidP="007624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НИИОСП им. Н.М. </w:t>
      </w:r>
      <w:proofErr w:type="spellStart"/>
      <w:r>
        <w:rPr>
          <w:rFonts w:ascii="Arial" w:hAnsi="Arial" w:cs="Arial"/>
        </w:rPr>
        <w:t>Герсеванова</w:t>
      </w:r>
      <w:proofErr w:type="spellEnd"/>
    </w:p>
    <w:p w:rsidR="00E6050E" w:rsidRDefault="00E6050E" w:rsidP="00762429">
      <w:pPr>
        <w:rPr>
          <w:rFonts w:ascii="Arial" w:hAnsi="Arial" w:cs="Arial"/>
        </w:rPr>
      </w:pPr>
      <w:r>
        <w:rPr>
          <w:rFonts w:ascii="Arial" w:hAnsi="Arial" w:cs="Arial"/>
        </w:rPr>
        <w:t>АО «НИЦ «Строительство»</w:t>
      </w:r>
    </w:p>
    <w:p w:rsidR="00432A60" w:rsidRPr="00442978" w:rsidRDefault="00762429" w:rsidP="00762429">
      <w:r w:rsidRPr="00B2762F">
        <w:rPr>
          <w:rFonts w:ascii="Arial" w:hAnsi="Arial" w:cs="Arial"/>
        </w:rPr>
        <w:t>к.т.н.</w:t>
      </w:r>
      <w:r w:rsidRPr="00B2762F">
        <w:rPr>
          <w:rFonts w:ascii="Arial" w:hAnsi="Arial" w:cs="Arial"/>
        </w:rPr>
        <w:tab/>
      </w:r>
      <w:r w:rsidRPr="00B2762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Pr="00B2762F">
        <w:rPr>
          <w:rFonts w:ascii="Arial" w:hAnsi="Arial" w:cs="Arial"/>
        </w:rPr>
        <w:t>А.Г. Алексеев</w:t>
      </w:r>
    </w:p>
    <w:p w:rsidR="00432A60" w:rsidRDefault="00432A60" w:rsidP="00432A60">
      <w:r>
        <w:t xml:space="preserve"> </w:t>
      </w:r>
    </w:p>
    <w:p w:rsidR="00486CC4" w:rsidRDefault="00486CC4" w:rsidP="00432A60"/>
    <w:p w:rsidR="00486CC4" w:rsidRPr="00AC4867" w:rsidRDefault="00486CC4" w:rsidP="00486CC4">
      <w:pPr>
        <w:rPr>
          <w:rFonts w:ascii="Arial" w:hAnsi="Arial" w:cs="Arial"/>
        </w:rPr>
      </w:pPr>
      <w:r>
        <w:rPr>
          <w:rFonts w:ascii="Arial" w:hAnsi="Arial" w:cs="Arial"/>
        </w:rPr>
        <w:t>Ответственный исполнитель</w:t>
      </w:r>
    </w:p>
    <w:p w:rsidR="00486CC4" w:rsidRDefault="005073DB" w:rsidP="00486CC4">
      <w:pPr>
        <w:rPr>
          <w:rFonts w:ascii="Arial" w:hAnsi="Arial" w:cs="Arial"/>
        </w:rPr>
      </w:pPr>
      <w:r>
        <w:rPr>
          <w:rFonts w:ascii="Arial" w:hAnsi="Arial" w:cs="Arial"/>
        </w:rPr>
        <w:t>Заведующий</w:t>
      </w:r>
    </w:p>
    <w:p w:rsidR="00486CC4" w:rsidRDefault="005073DB" w:rsidP="00486CC4">
      <w:pPr>
        <w:rPr>
          <w:rFonts w:ascii="Arial" w:hAnsi="Arial" w:cs="Arial"/>
        </w:rPr>
      </w:pPr>
      <w:r>
        <w:rPr>
          <w:rFonts w:ascii="Arial" w:hAnsi="Arial" w:cs="Arial"/>
        </w:rPr>
        <w:t>Сектором лабораторных исследований мерзлых грунтов</w:t>
      </w:r>
      <w:r w:rsidR="00486CC4" w:rsidRPr="00B2762F">
        <w:rPr>
          <w:rFonts w:ascii="Arial" w:hAnsi="Arial" w:cs="Arial"/>
        </w:rPr>
        <w:t xml:space="preserve"> </w:t>
      </w:r>
    </w:p>
    <w:p w:rsidR="00E6050E" w:rsidRDefault="00E6050E" w:rsidP="00486C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НИИОСП им. Н.М. </w:t>
      </w:r>
      <w:proofErr w:type="spellStart"/>
      <w:r>
        <w:rPr>
          <w:rFonts w:ascii="Arial" w:hAnsi="Arial" w:cs="Arial"/>
        </w:rPr>
        <w:t>Герсеванова</w:t>
      </w:r>
      <w:proofErr w:type="spellEnd"/>
    </w:p>
    <w:p w:rsidR="00432A60" w:rsidRDefault="00486CC4" w:rsidP="00486CC4">
      <w:r w:rsidRPr="00B2762F">
        <w:rPr>
          <w:rFonts w:ascii="Arial" w:hAnsi="Arial" w:cs="Arial"/>
        </w:rPr>
        <w:tab/>
      </w:r>
      <w:r w:rsidRPr="00B2762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                                                 Э.С. Гречищева</w:t>
      </w:r>
    </w:p>
    <w:p w:rsidR="00432A60" w:rsidRDefault="00432A60" w:rsidP="00432A60">
      <w:pPr>
        <w:rPr>
          <w:sz w:val="20"/>
        </w:rPr>
      </w:pPr>
    </w:p>
    <w:p w:rsidR="00432A60" w:rsidRDefault="00476906" w:rsidP="00432A60">
      <w:pPr>
        <w:rPr>
          <w:sz w:val="20"/>
        </w:rPr>
      </w:pPr>
      <w:r>
        <w:rPr>
          <w:sz w:val="20"/>
        </w:rPr>
        <w:t xml:space="preserve"> </w:t>
      </w:r>
    </w:p>
    <w:p w:rsidR="00432A60" w:rsidRDefault="00432A60" w:rsidP="00432A60">
      <w:pPr>
        <w:pStyle w:val="a5"/>
        <w:spacing w:line="360" w:lineRule="auto"/>
        <w:rPr>
          <w:b w:val="0"/>
          <w:sz w:val="24"/>
        </w:rPr>
      </w:pPr>
    </w:p>
    <w:p w:rsidR="00432A60" w:rsidRDefault="00432A60" w:rsidP="00432A60">
      <w:pPr>
        <w:pStyle w:val="a5"/>
        <w:spacing w:line="360" w:lineRule="auto"/>
        <w:rPr>
          <w:b w:val="0"/>
          <w:sz w:val="24"/>
        </w:rPr>
      </w:pPr>
    </w:p>
    <w:p w:rsidR="00432A60" w:rsidRDefault="00432A60" w:rsidP="00432A60">
      <w:pPr>
        <w:tabs>
          <w:tab w:val="left" w:pos="3200"/>
        </w:tabs>
        <w:spacing w:line="360" w:lineRule="auto"/>
        <w:jc w:val="center"/>
      </w:pPr>
    </w:p>
    <w:p w:rsidR="00432A60" w:rsidRPr="00583AC8" w:rsidRDefault="00432A60" w:rsidP="00432A60">
      <w:pPr>
        <w:rPr>
          <w:sz w:val="18"/>
          <w:szCs w:val="18"/>
        </w:rPr>
      </w:pPr>
    </w:p>
    <w:p w:rsidR="00432A60" w:rsidRPr="00583AC8" w:rsidRDefault="00432A60" w:rsidP="00432A60">
      <w:pPr>
        <w:rPr>
          <w:sz w:val="18"/>
          <w:szCs w:val="18"/>
        </w:rPr>
      </w:pPr>
    </w:p>
    <w:p w:rsidR="00432A60" w:rsidRPr="00583AC8" w:rsidRDefault="00432A60" w:rsidP="00432A60">
      <w:pPr>
        <w:rPr>
          <w:sz w:val="18"/>
          <w:szCs w:val="18"/>
        </w:rPr>
      </w:pPr>
    </w:p>
    <w:p w:rsidR="00432A60" w:rsidRPr="00583AC8" w:rsidRDefault="00432A60" w:rsidP="00432A60">
      <w:pPr>
        <w:rPr>
          <w:sz w:val="18"/>
          <w:szCs w:val="18"/>
        </w:rPr>
      </w:pPr>
    </w:p>
    <w:p w:rsidR="00432A60" w:rsidRPr="00583AC8" w:rsidRDefault="00432A60" w:rsidP="00432A60">
      <w:pPr>
        <w:rPr>
          <w:sz w:val="18"/>
          <w:szCs w:val="18"/>
        </w:rPr>
      </w:pPr>
    </w:p>
    <w:p w:rsidR="00432A60" w:rsidRPr="00583AC8" w:rsidRDefault="00432A60" w:rsidP="00432A60">
      <w:pPr>
        <w:rPr>
          <w:sz w:val="18"/>
          <w:szCs w:val="18"/>
        </w:rPr>
      </w:pPr>
    </w:p>
    <w:p w:rsidR="004F46AF" w:rsidRPr="00AC4867" w:rsidRDefault="004F46AF" w:rsidP="00314374">
      <w:pPr>
        <w:jc w:val="right"/>
        <w:rPr>
          <w:rFonts w:ascii="Arial" w:hAnsi="Arial" w:cs="Arial"/>
        </w:rPr>
      </w:pPr>
    </w:p>
    <w:sectPr w:rsidR="004F46AF" w:rsidRPr="00AC4867" w:rsidSect="00050E9E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30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92F" w:rsidRDefault="00A4692F">
      <w:r>
        <w:separator/>
      </w:r>
    </w:p>
  </w:endnote>
  <w:endnote w:type="continuationSeparator" w:id="0">
    <w:p w:rsidR="00A4692F" w:rsidRDefault="00A4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 w:rsidP="00050E9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>
    <w:pPr>
      <w:pStyle w:val="a6"/>
      <w:jc w:val="right"/>
    </w:pPr>
  </w:p>
  <w:p w:rsidR="00476906" w:rsidRDefault="00476906" w:rsidP="00050E9E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>
    <w:pPr>
      <w:pStyle w:val="a6"/>
    </w:pPr>
    <w:r>
      <w:fldChar w:fldCharType="begin"/>
    </w:r>
    <w:r>
      <w:instrText>PAGE   \* MERGEFORMAT</w:instrText>
    </w:r>
    <w:r>
      <w:fldChar w:fldCharType="separate"/>
    </w:r>
    <w:r w:rsidR="0009024B" w:rsidRPr="0009024B">
      <w:rPr>
        <w:noProof/>
        <w:lang w:val="ru-RU"/>
      </w:rPr>
      <w:t>22</w:t>
    </w:r>
    <w:r>
      <w:fldChar w:fldCharType="end"/>
    </w:r>
  </w:p>
  <w:p w:rsidR="00476906" w:rsidRDefault="00476906" w:rsidP="00050E9E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09024B" w:rsidRPr="0009024B">
      <w:rPr>
        <w:noProof/>
        <w:lang w:val="ru-RU"/>
      </w:rPr>
      <w:t>21</w:t>
    </w:r>
    <w:r>
      <w:fldChar w:fldCharType="end"/>
    </w:r>
  </w:p>
  <w:p w:rsidR="00476906" w:rsidRDefault="00476906" w:rsidP="00050E9E">
    <w:pPr>
      <w:pStyle w:val="a6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09024B" w:rsidRPr="0009024B">
      <w:rPr>
        <w:noProof/>
        <w:lang w:val="ru-RU"/>
      </w:rPr>
      <w:t>1</w:t>
    </w:r>
    <w:r>
      <w:fldChar w:fldCharType="end"/>
    </w:r>
  </w:p>
  <w:p w:rsidR="00476906" w:rsidRDefault="00476906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br/>
    </w:r>
  </w:p>
  <w:p w:rsidR="00476906" w:rsidRDefault="00476906" w:rsidP="00FE4B38">
    <w:pPr>
      <w:pStyle w:val="a6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 w:rsidP="00050E9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92F" w:rsidRDefault="00A4692F">
      <w:r>
        <w:separator/>
      </w:r>
    </w:p>
  </w:footnote>
  <w:footnote w:type="continuationSeparator" w:id="0">
    <w:p w:rsidR="00A4692F" w:rsidRDefault="00A46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Pr="00050E9E" w:rsidRDefault="00476906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</w:rPr>
      <w:t xml:space="preserve"> 12248.</w:t>
    </w:r>
    <w:r w:rsidR="0009024B">
      <w:rPr>
        <w:b/>
        <w:sz w:val="20"/>
        <w:szCs w:val="20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 w:rsidP="007E76CA">
    <w:pPr>
      <w:pStyle w:val="a9"/>
      <w:tabs>
        <w:tab w:val="clear" w:pos="4677"/>
        <w:tab w:val="clear" w:pos="9355"/>
        <w:tab w:val="center" w:pos="5102"/>
        <w:tab w:val="right" w:pos="10205"/>
      </w:tabs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</w:rPr>
      <w:t xml:space="preserve"> 12248.</w:t>
    </w:r>
    <w:r w:rsidR="0009024B">
      <w:rPr>
        <w:b/>
        <w:sz w:val="20"/>
        <w:szCs w:val="20"/>
      </w:rPr>
      <w:t>9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Pr="00050E9E" w:rsidRDefault="00476906" w:rsidP="00050E9E">
    <w:pPr>
      <w:pStyle w:val="a9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>
      <w:rPr>
        <w:b/>
        <w:sz w:val="20"/>
        <w:szCs w:val="20"/>
      </w:rPr>
      <w:t xml:space="preserve"> 12248.</w:t>
    </w:r>
    <w:r w:rsidR="0009024B">
      <w:rPr>
        <w:b/>
        <w:sz w:val="20"/>
        <w:szCs w:val="20"/>
      </w:rPr>
      <w:t>9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06" w:rsidRDefault="00476906" w:rsidP="007E76CA">
    <w:pPr>
      <w:pStyle w:val="a9"/>
      <w:tabs>
        <w:tab w:val="clear" w:pos="4677"/>
        <w:tab w:val="clear" w:pos="9355"/>
        <w:tab w:val="center" w:pos="5102"/>
        <w:tab w:val="right" w:pos="102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07C9"/>
    <w:multiLevelType w:val="multilevel"/>
    <w:tmpl w:val="C016C76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1680521C"/>
    <w:multiLevelType w:val="hybridMultilevel"/>
    <w:tmpl w:val="BB5EBB0C"/>
    <w:lvl w:ilvl="0" w:tplc="570839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0606"/>
    <w:multiLevelType w:val="hybridMultilevel"/>
    <w:tmpl w:val="FF0E4F92"/>
    <w:lvl w:ilvl="0" w:tplc="76A04060">
      <w:start w:val="6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>
    <w:nsid w:val="39D43D51"/>
    <w:multiLevelType w:val="hybridMultilevel"/>
    <w:tmpl w:val="D5081B42"/>
    <w:lvl w:ilvl="0" w:tplc="3C0E4ACC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E627891"/>
    <w:multiLevelType w:val="multilevel"/>
    <w:tmpl w:val="4C0260DA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>
    <w:nsid w:val="4B9C675A"/>
    <w:multiLevelType w:val="multilevel"/>
    <w:tmpl w:val="F0407DE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800"/>
      </w:pPr>
      <w:rPr>
        <w:rFonts w:hint="default"/>
      </w:rPr>
    </w:lvl>
  </w:abstractNum>
  <w:abstractNum w:abstractNumId="6">
    <w:nsid w:val="54504083"/>
    <w:multiLevelType w:val="hybridMultilevel"/>
    <w:tmpl w:val="BE30DEF2"/>
    <w:lvl w:ilvl="0" w:tplc="1E34354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55F97192"/>
    <w:multiLevelType w:val="hybridMultilevel"/>
    <w:tmpl w:val="3984DFC4"/>
    <w:lvl w:ilvl="0" w:tplc="8DF0CB8C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56AD7C70"/>
    <w:multiLevelType w:val="multilevel"/>
    <w:tmpl w:val="54DE38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A4978E5"/>
    <w:multiLevelType w:val="multilevel"/>
    <w:tmpl w:val="5B92808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682F233E"/>
    <w:multiLevelType w:val="hybridMultilevel"/>
    <w:tmpl w:val="5A7E1156"/>
    <w:lvl w:ilvl="0" w:tplc="3D26366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44B60"/>
    <w:multiLevelType w:val="multilevel"/>
    <w:tmpl w:val="D71019B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 w:val="0"/>
      </w:rPr>
    </w:lvl>
  </w:abstractNum>
  <w:abstractNum w:abstractNumId="12">
    <w:nsid w:val="75CD03B1"/>
    <w:multiLevelType w:val="hybridMultilevel"/>
    <w:tmpl w:val="DFD2293A"/>
    <w:lvl w:ilvl="0" w:tplc="C868F0E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CA"/>
    <w:rsid w:val="00005E63"/>
    <w:rsid w:val="000503AE"/>
    <w:rsid w:val="00050E9E"/>
    <w:rsid w:val="0006038B"/>
    <w:rsid w:val="00066139"/>
    <w:rsid w:val="00075D5A"/>
    <w:rsid w:val="00082A67"/>
    <w:rsid w:val="0009024B"/>
    <w:rsid w:val="00096D3D"/>
    <w:rsid w:val="000A17E9"/>
    <w:rsid w:val="000B4369"/>
    <w:rsid w:val="000B4C14"/>
    <w:rsid w:val="000F5927"/>
    <w:rsid w:val="00122020"/>
    <w:rsid w:val="001314A4"/>
    <w:rsid w:val="00133435"/>
    <w:rsid w:val="0013773B"/>
    <w:rsid w:val="00140FA9"/>
    <w:rsid w:val="001425F2"/>
    <w:rsid w:val="0015225D"/>
    <w:rsid w:val="00154A37"/>
    <w:rsid w:val="00155296"/>
    <w:rsid w:val="00156C33"/>
    <w:rsid w:val="00177AFA"/>
    <w:rsid w:val="001A7128"/>
    <w:rsid w:val="001B2290"/>
    <w:rsid w:val="001C3E91"/>
    <w:rsid w:val="001C7171"/>
    <w:rsid w:val="001E4688"/>
    <w:rsid w:val="001F7015"/>
    <w:rsid w:val="002069F8"/>
    <w:rsid w:val="0022760B"/>
    <w:rsid w:val="0024466B"/>
    <w:rsid w:val="00246417"/>
    <w:rsid w:val="0029041D"/>
    <w:rsid w:val="002A3C21"/>
    <w:rsid w:val="002B60E5"/>
    <w:rsid w:val="002C1565"/>
    <w:rsid w:val="002E3176"/>
    <w:rsid w:val="002E4735"/>
    <w:rsid w:val="00304300"/>
    <w:rsid w:val="003111B5"/>
    <w:rsid w:val="00314374"/>
    <w:rsid w:val="0039110C"/>
    <w:rsid w:val="003961DF"/>
    <w:rsid w:val="003C2C61"/>
    <w:rsid w:val="00420EAF"/>
    <w:rsid w:val="0042303E"/>
    <w:rsid w:val="004252BE"/>
    <w:rsid w:val="00431E89"/>
    <w:rsid w:val="00432A60"/>
    <w:rsid w:val="00442978"/>
    <w:rsid w:val="0045597C"/>
    <w:rsid w:val="004719B9"/>
    <w:rsid w:val="0047438D"/>
    <w:rsid w:val="00476906"/>
    <w:rsid w:val="00486CC4"/>
    <w:rsid w:val="00492316"/>
    <w:rsid w:val="004D075F"/>
    <w:rsid w:val="004F46AF"/>
    <w:rsid w:val="005073DB"/>
    <w:rsid w:val="00507FDA"/>
    <w:rsid w:val="00524CE6"/>
    <w:rsid w:val="005256DE"/>
    <w:rsid w:val="0053361E"/>
    <w:rsid w:val="00536D6D"/>
    <w:rsid w:val="00556AFE"/>
    <w:rsid w:val="00565E50"/>
    <w:rsid w:val="00583AC8"/>
    <w:rsid w:val="00595F23"/>
    <w:rsid w:val="005C4DAA"/>
    <w:rsid w:val="005E4F92"/>
    <w:rsid w:val="005F3561"/>
    <w:rsid w:val="006003A8"/>
    <w:rsid w:val="00603C6B"/>
    <w:rsid w:val="00622D93"/>
    <w:rsid w:val="006360D2"/>
    <w:rsid w:val="006445B7"/>
    <w:rsid w:val="0066415F"/>
    <w:rsid w:val="00674236"/>
    <w:rsid w:val="00691B5B"/>
    <w:rsid w:val="006A20E8"/>
    <w:rsid w:val="006C2262"/>
    <w:rsid w:val="006D5D2A"/>
    <w:rsid w:val="006F082D"/>
    <w:rsid w:val="00702A54"/>
    <w:rsid w:val="00704DF4"/>
    <w:rsid w:val="007351C8"/>
    <w:rsid w:val="00745093"/>
    <w:rsid w:val="00762429"/>
    <w:rsid w:val="007723F1"/>
    <w:rsid w:val="007A0075"/>
    <w:rsid w:val="007C300E"/>
    <w:rsid w:val="007C7AE2"/>
    <w:rsid w:val="007D3E3E"/>
    <w:rsid w:val="007E7271"/>
    <w:rsid w:val="007E76CA"/>
    <w:rsid w:val="00810EAE"/>
    <w:rsid w:val="008117AE"/>
    <w:rsid w:val="00834CDB"/>
    <w:rsid w:val="008635D5"/>
    <w:rsid w:val="008A289F"/>
    <w:rsid w:val="008B5FC7"/>
    <w:rsid w:val="008E0BA1"/>
    <w:rsid w:val="008E34F8"/>
    <w:rsid w:val="008E7813"/>
    <w:rsid w:val="00900BD7"/>
    <w:rsid w:val="00911A35"/>
    <w:rsid w:val="0091386D"/>
    <w:rsid w:val="00913B03"/>
    <w:rsid w:val="00943297"/>
    <w:rsid w:val="0096168C"/>
    <w:rsid w:val="0096600A"/>
    <w:rsid w:val="00975659"/>
    <w:rsid w:val="00980231"/>
    <w:rsid w:val="00987D2A"/>
    <w:rsid w:val="009A5334"/>
    <w:rsid w:val="009A73FE"/>
    <w:rsid w:val="009B669B"/>
    <w:rsid w:val="009C4852"/>
    <w:rsid w:val="009C54A7"/>
    <w:rsid w:val="009C64DE"/>
    <w:rsid w:val="009D3ABA"/>
    <w:rsid w:val="00A01A0F"/>
    <w:rsid w:val="00A0721A"/>
    <w:rsid w:val="00A41234"/>
    <w:rsid w:val="00A4692F"/>
    <w:rsid w:val="00A515D5"/>
    <w:rsid w:val="00AA6F63"/>
    <w:rsid w:val="00AA711C"/>
    <w:rsid w:val="00AB2B73"/>
    <w:rsid w:val="00AB45AB"/>
    <w:rsid w:val="00AC3DF8"/>
    <w:rsid w:val="00AC4867"/>
    <w:rsid w:val="00AD4696"/>
    <w:rsid w:val="00AE7EBF"/>
    <w:rsid w:val="00B00758"/>
    <w:rsid w:val="00B1412D"/>
    <w:rsid w:val="00B221FA"/>
    <w:rsid w:val="00B2762F"/>
    <w:rsid w:val="00B42B99"/>
    <w:rsid w:val="00B51807"/>
    <w:rsid w:val="00B6232F"/>
    <w:rsid w:val="00B947EB"/>
    <w:rsid w:val="00B9791E"/>
    <w:rsid w:val="00B97F5A"/>
    <w:rsid w:val="00BA07F6"/>
    <w:rsid w:val="00BB03FE"/>
    <w:rsid w:val="00BB3F0E"/>
    <w:rsid w:val="00BE03B8"/>
    <w:rsid w:val="00BE3828"/>
    <w:rsid w:val="00BE66D6"/>
    <w:rsid w:val="00BF2CA7"/>
    <w:rsid w:val="00C1384F"/>
    <w:rsid w:val="00C40F99"/>
    <w:rsid w:val="00C53225"/>
    <w:rsid w:val="00C80C00"/>
    <w:rsid w:val="00C82C20"/>
    <w:rsid w:val="00C910D6"/>
    <w:rsid w:val="00CA56A0"/>
    <w:rsid w:val="00CB70C2"/>
    <w:rsid w:val="00CF1936"/>
    <w:rsid w:val="00D0248F"/>
    <w:rsid w:val="00D142E2"/>
    <w:rsid w:val="00D20749"/>
    <w:rsid w:val="00D27A70"/>
    <w:rsid w:val="00D338FC"/>
    <w:rsid w:val="00D614B7"/>
    <w:rsid w:val="00D81850"/>
    <w:rsid w:val="00D83417"/>
    <w:rsid w:val="00D90847"/>
    <w:rsid w:val="00D91702"/>
    <w:rsid w:val="00D94AE4"/>
    <w:rsid w:val="00DA34C6"/>
    <w:rsid w:val="00DC3598"/>
    <w:rsid w:val="00DD0B47"/>
    <w:rsid w:val="00DD1752"/>
    <w:rsid w:val="00DE6EBF"/>
    <w:rsid w:val="00E209AF"/>
    <w:rsid w:val="00E25671"/>
    <w:rsid w:val="00E51CEF"/>
    <w:rsid w:val="00E6050E"/>
    <w:rsid w:val="00EB1D74"/>
    <w:rsid w:val="00EC171C"/>
    <w:rsid w:val="00EC65B7"/>
    <w:rsid w:val="00EE149C"/>
    <w:rsid w:val="00EE7C37"/>
    <w:rsid w:val="00F120BB"/>
    <w:rsid w:val="00F15FC3"/>
    <w:rsid w:val="00F2194D"/>
    <w:rsid w:val="00F250AF"/>
    <w:rsid w:val="00F440F0"/>
    <w:rsid w:val="00F46911"/>
    <w:rsid w:val="00F64AA5"/>
    <w:rsid w:val="00F823C2"/>
    <w:rsid w:val="00F82ED7"/>
    <w:rsid w:val="00F855B1"/>
    <w:rsid w:val="00FE277B"/>
    <w:rsid w:val="00FE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semiHidden/>
    <w:pPr>
      <w:spacing w:after="120" w:line="480" w:lineRule="auto"/>
    </w:p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paragraph" w:styleId="a5">
    <w:name w:val="Title"/>
    <w:basedOn w:val="a"/>
    <w:qFormat/>
    <w:pPr>
      <w:jc w:val="center"/>
    </w:pPr>
    <w:rPr>
      <w:b/>
      <w:bCs/>
      <w:sz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semiHidden/>
    <w:pPr>
      <w:ind w:left="360"/>
      <w:jc w:val="both"/>
    </w:pPr>
  </w:style>
  <w:style w:type="character" w:customStyle="1" w:styleId="aa">
    <w:name w:val="Верхний колонтитул Знак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76CA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7E76CA"/>
    <w:rPr>
      <w:sz w:val="24"/>
      <w:szCs w:val="24"/>
    </w:rPr>
  </w:style>
  <w:style w:type="table" w:styleId="ad">
    <w:name w:val="Table Grid"/>
    <w:basedOn w:val="a1"/>
    <w:uiPriority w:val="59"/>
    <w:rsid w:val="00975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32A60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32A60"/>
    <w:pPr>
      <w:spacing w:before="100" w:beforeAutospacing="1" w:after="100" w:afterAutospacing="1"/>
    </w:pPr>
  </w:style>
  <w:style w:type="character" w:styleId="ae">
    <w:name w:val="Placeholder Text"/>
    <w:basedOn w:val="a0"/>
    <w:uiPriority w:val="99"/>
    <w:semiHidden/>
    <w:rsid w:val="0066415F"/>
    <w:rPr>
      <w:color w:val="808080"/>
    </w:rPr>
  </w:style>
  <w:style w:type="paragraph" w:styleId="af">
    <w:name w:val="List Paragraph"/>
    <w:basedOn w:val="a"/>
    <w:uiPriority w:val="34"/>
    <w:qFormat/>
    <w:rsid w:val="003111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semiHidden/>
    <w:pPr>
      <w:spacing w:after="120" w:line="480" w:lineRule="auto"/>
    </w:p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paragraph" w:styleId="a5">
    <w:name w:val="Title"/>
    <w:basedOn w:val="a"/>
    <w:qFormat/>
    <w:pPr>
      <w:jc w:val="center"/>
    </w:pPr>
    <w:rPr>
      <w:b/>
      <w:bCs/>
      <w:sz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semiHidden/>
    <w:pPr>
      <w:ind w:left="360"/>
      <w:jc w:val="both"/>
    </w:pPr>
  </w:style>
  <w:style w:type="character" w:customStyle="1" w:styleId="aa">
    <w:name w:val="Верхний колонтитул Знак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76CA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7E76CA"/>
    <w:rPr>
      <w:sz w:val="24"/>
      <w:szCs w:val="24"/>
    </w:rPr>
  </w:style>
  <w:style w:type="table" w:styleId="ad">
    <w:name w:val="Table Grid"/>
    <w:basedOn w:val="a1"/>
    <w:uiPriority w:val="59"/>
    <w:rsid w:val="00975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32A60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32A60"/>
    <w:pPr>
      <w:spacing w:before="100" w:beforeAutospacing="1" w:after="100" w:afterAutospacing="1"/>
    </w:pPr>
  </w:style>
  <w:style w:type="character" w:styleId="ae">
    <w:name w:val="Placeholder Text"/>
    <w:basedOn w:val="a0"/>
    <w:uiPriority w:val="99"/>
    <w:semiHidden/>
    <w:rsid w:val="0066415F"/>
    <w:rPr>
      <w:color w:val="808080"/>
    </w:rPr>
  </w:style>
  <w:style w:type="paragraph" w:styleId="af">
    <w:name w:val="List Paragraph"/>
    <w:basedOn w:val="a"/>
    <w:uiPriority w:val="34"/>
    <w:qFormat/>
    <w:rsid w:val="003111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image" Target="media/image3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5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image" Target="media/image8.jpeg"/><Relationship Id="rId28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image" Target="media/image4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image" Target="media/image7.jpe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64223-9EEE-49AB-8002-4AE69A7D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28</Pages>
  <Words>5392</Words>
  <Characters>30738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</vt:lpstr>
    </vt:vector>
  </TitlesOfParts>
  <Company>Organisation</Company>
  <LinksUpToDate>false</LinksUpToDate>
  <CharactersWithSpaces>36058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</dc:title>
  <dc:creator>Name</dc:creator>
  <cp:lastModifiedBy>user</cp:lastModifiedBy>
  <cp:revision>6</cp:revision>
  <cp:lastPrinted>2019-12-24T11:26:00Z</cp:lastPrinted>
  <dcterms:created xsi:type="dcterms:W3CDTF">2019-12-23T10:46:00Z</dcterms:created>
  <dcterms:modified xsi:type="dcterms:W3CDTF">2019-12-24T11:28:00Z</dcterms:modified>
</cp:coreProperties>
</file>